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5263"/>
        <w:gridCol w:w="245"/>
        <w:gridCol w:w="9"/>
      </w:tblGrid>
      <w:tr w:rsidR="005D00A0" w:rsidTr="00142FFA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F15B3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B39" w:rsidRDefault="00142FFA" w:rsidP="006E60E7">
                  <w:pPr>
                    <w:pStyle w:val="Bezproreda"/>
                  </w:pPr>
                  <w:bookmarkStart w:id="0" w:name="_GoBack"/>
                  <w:bookmarkEnd w:id="0"/>
                  <w:r>
                    <w:t>REPUBLIKA HRVATSKA</w:t>
                  </w: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 w:rsidTr="00142FFA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F15B39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B39" w:rsidRDefault="00142FF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KRAPINSKO-ZAGORSKA ŽUPANIJA</w:t>
                  </w: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 w:rsidTr="00142FFA">
        <w:trPr>
          <w:trHeight w:val="283"/>
        </w:trPr>
        <w:tc>
          <w:tcPr>
            <w:tcW w:w="56" w:type="dxa"/>
            <w:gridSpan w:val="2"/>
          </w:tcPr>
          <w:tbl>
            <w:tblPr>
              <w:tblW w:w="154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1"/>
            </w:tblGrid>
            <w:tr w:rsidR="005D00A0" w:rsidTr="005D00A0">
              <w:trPr>
                <w:trHeight w:val="283"/>
              </w:trPr>
              <w:tc>
                <w:tcPr>
                  <w:tcW w:w="15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5B39" w:rsidRDefault="00142FFA">
                  <w:pPr>
                    <w:spacing w:after="0" w:line="240" w:lineRule="auto"/>
                  </w:pPr>
                  <w:r>
                    <w:t>OPĆINA VELIKO TRGOVIŠĆE</w:t>
                  </w:r>
                </w:p>
                <w:p w:rsidR="00142FFA" w:rsidRDefault="00142FFA">
                  <w:pPr>
                    <w:spacing w:after="0" w:line="240" w:lineRule="auto"/>
                  </w:pPr>
                  <w:r>
                    <w:t>OPĆINSKO VIJEĆE</w:t>
                  </w:r>
                </w:p>
                <w:p w:rsidR="00142FFA" w:rsidRDefault="00142FFA">
                  <w:pPr>
                    <w:spacing w:after="0" w:line="240" w:lineRule="auto"/>
                  </w:pPr>
                  <w:r>
                    <w:t>Klasa:</w:t>
                  </w:r>
                  <w:r w:rsidR="00190137">
                    <w:t xml:space="preserve"> 021-01/18-01/</w:t>
                  </w:r>
                  <w:r w:rsidR="00F30D14">
                    <w:t>32</w:t>
                  </w:r>
                </w:p>
                <w:p w:rsidR="00142FFA" w:rsidRDefault="00142FFA">
                  <w:pPr>
                    <w:spacing w:after="0" w:line="240" w:lineRule="auto"/>
                  </w:pPr>
                  <w:r>
                    <w:t>Ur.broj:</w:t>
                  </w:r>
                  <w:r w:rsidR="003240DD">
                    <w:t xml:space="preserve"> 2197/05-05-18-1</w:t>
                  </w:r>
                </w:p>
                <w:p w:rsidR="005D00A0" w:rsidRDefault="00142FFA" w:rsidP="005D00A0">
                  <w:pPr>
                    <w:spacing w:after="0" w:line="240" w:lineRule="auto"/>
                  </w:pPr>
                  <w:r>
                    <w:t xml:space="preserve">Veliko Trgovišće, 14. prosinca </w:t>
                  </w:r>
                  <w:r w:rsidR="005D00A0">
                    <w:t>2018.</w:t>
                  </w:r>
                  <w:r>
                    <w:t xml:space="preserve">        </w:t>
                  </w:r>
                </w:p>
                <w:p w:rsidR="00142FFA" w:rsidRDefault="00142FFA" w:rsidP="005D00A0">
                  <w:pPr>
                    <w:spacing w:after="0" w:line="240" w:lineRule="auto"/>
                  </w:pPr>
                  <w:r>
                    <w:t xml:space="preserve">              </w:t>
                  </w:r>
                </w:p>
              </w:tc>
            </w:tr>
          </w:tbl>
          <w:p w:rsidR="005D00A0" w:rsidRDefault="005D00A0">
            <w:pPr>
              <w:spacing w:after="0" w:line="240" w:lineRule="auto"/>
            </w:pPr>
            <w:r>
              <w:t xml:space="preserve">                    Na temelju članka 39. Zakona o proračunu (NN broj 87/08,  136/12 i 15/15)  i članka 35. Statuta općine Veliko Trgovišće, („Službeni glasnik KZŽ 23/09 i 8/13),</w:t>
            </w:r>
          </w:p>
          <w:p w:rsidR="005D00A0" w:rsidRDefault="005D00A0" w:rsidP="00EB2A76">
            <w:pPr>
              <w:spacing w:after="0" w:line="240" w:lineRule="auto"/>
            </w:pPr>
            <w:r>
              <w:t xml:space="preserve">Općinsko vijeće općine Veliko Trgovišće na 10. </w:t>
            </w:r>
            <w:r w:rsidR="00EB2A76">
              <w:t>s</w:t>
            </w:r>
            <w:r>
              <w:t>jednici</w:t>
            </w:r>
            <w:r w:rsidR="00EB2A76">
              <w:t xml:space="preserve"> održanoj dana 14. Prosinca 2018. donijelo je</w:t>
            </w: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>
        <w:trPr>
          <w:trHeight w:val="793"/>
        </w:trPr>
        <w:tc>
          <w:tcPr>
            <w:tcW w:w="56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15B39" w:rsidRDefault="005D00A0">
            <w:pPr>
              <w:pStyle w:val="EmptyCellLayoutStyle"/>
              <w:spacing w:after="0" w:line="240" w:lineRule="auto"/>
            </w:pPr>
            <w:r>
              <w:t>N</w:t>
            </w: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 w:rsidTr="00142FFA">
        <w:trPr>
          <w:trHeight w:val="359"/>
        </w:trPr>
        <w:tc>
          <w:tcPr>
            <w:tcW w:w="56" w:type="dxa"/>
          </w:tcPr>
          <w:p w:rsidR="00F15B39" w:rsidRDefault="005D00A0">
            <w:pPr>
              <w:pStyle w:val="EmptyCellLayoutStyle"/>
              <w:spacing w:after="0" w:line="240" w:lineRule="auto"/>
            </w:pPr>
            <w:r>
              <w:t>Iiii</w:t>
            </w: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</w:tblGrid>
            <w:tr w:rsidR="00F15B3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D00A0" w:rsidRDefault="005D00A0" w:rsidP="00142FF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                                                                              </w:t>
                  </w:r>
                </w:p>
                <w:p w:rsidR="00F15B39" w:rsidRPr="005D00A0" w:rsidRDefault="00142FFA" w:rsidP="00EB2A76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  <w:r w:rsidR="005D00A0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                                                                       </w:t>
                  </w:r>
                  <w:r w:rsidR="00195A88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II </w:t>
                  </w:r>
                  <w:r w:rsidR="00EB2A76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IZMJENU I DOPUNU PRORAČUNA ZA 2018. GODINU</w:t>
                  </w:r>
                  <w:r w:rsidR="00195A88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>
        <w:trPr>
          <w:trHeight w:val="36"/>
        </w:trPr>
        <w:tc>
          <w:tcPr>
            <w:tcW w:w="56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 w:rsidTr="00142FFA">
        <w:trPr>
          <w:trHeight w:val="359"/>
        </w:trPr>
        <w:tc>
          <w:tcPr>
            <w:tcW w:w="56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7"/>
            </w:tblGrid>
            <w:tr w:rsidR="00F15B39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  <w:p w:rsidR="00353B72" w:rsidRDefault="00353B7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Članak 1.</w:t>
                  </w:r>
                </w:p>
                <w:p w:rsidR="00353B72" w:rsidRDefault="00353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Proračun Općine Veliko Trgovišće sastoji se od:</w:t>
                  </w: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>
        <w:trPr>
          <w:trHeight w:val="433"/>
        </w:trPr>
        <w:tc>
          <w:tcPr>
            <w:tcW w:w="56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5D00A0" w:rsidTr="00142FFA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9524"/>
              <w:gridCol w:w="1474"/>
              <w:gridCol w:w="1474"/>
              <w:gridCol w:w="963"/>
              <w:gridCol w:w="1474"/>
            </w:tblGrid>
            <w:tr w:rsidR="00142FFA" w:rsidTr="00142FFA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5B39" w:rsidRDefault="00195A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F15B3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F15B3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22.167.000,00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- 6.483.000,00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-29.2%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15.684.000,00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9.665.000,00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9.956.000,00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12.207.000,00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- 8.529.000,00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-69.9%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3.678.000,00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571.4%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2.115.000,00</w:t>
                  </w:r>
                </w:p>
              </w:tc>
            </w:tr>
            <w:tr w:rsidR="00F15B3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92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205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25A81">
                  <w:pPr>
                    <w:spacing w:after="0" w:line="240" w:lineRule="auto"/>
                  </w:pPr>
                  <w:r>
                    <w:t>C</w:t>
                  </w: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15B39" w:rsidRPr="00F25A81" w:rsidRDefault="00F25A8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RAZLIKA – MANJAK IZ PRETHODNE GODINE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Pr="00F25A81" w:rsidRDefault="00F25A81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2.115.000,00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Pr="00410E49" w:rsidRDefault="00410E4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           </w:t>
                  </w:r>
                  <w:r>
                    <w:rPr>
                      <w:b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Pr="00410E49" w:rsidRDefault="00410E4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  </w:t>
                  </w:r>
                  <w:r>
                    <w:rPr>
                      <w:b/>
                    </w:rPr>
                    <w:t xml:space="preserve">0,0% 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Pr="00410E49" w:rsidRDefault="00410E49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2.115.000,00</w:t>
                  </w:r>
                </w:p>
              </w:tc>
            </w:tr>
            <w:tr w:rsidR="00F15B39">
              <w:trPr>
                <w:trHeight w:val="148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5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410E49" w:rsidP="00410E4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 </w:t>
                  </w:r>
                  <w:r w:rsidR="00195A88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113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</w:tbl>
    <w:p w:rsidR="00F15B39" w:rsidRDefault="00195A88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F15B39">
        <w:trPr>
          <w:trHeight w:val="453"/>
        </w:trPr>
        <w:tc>
          <w:tcPr>
            <w:tcW w:w="15251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  <w:tr w:rsidR="00F15B39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8844"/>
              <w:gridCol w:w="1474"/>
              <w:gridCol w:w="1474"/>
              <w:gridCol w:w="963"/>
              <w:gridCol w:w="1474"/>
            </w:tblGrid>
            <w:tr w:rsidR="00142FFA" w:rsidTr="00142FFA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F15B39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F15B39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142FFA" w:rsidTr="00142FF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22.167.000,00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- 6.483.000,00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-29.2%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15.684.000,00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7.750.000,00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7.752.000,00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6.900.000,00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 iz inozemstva i od subjekata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10.036.800,00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- 6.550.000,00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-65.3%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3.486.800,00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proracunu iz drugih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- 2.050.000,00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-45.5%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2.451.000,00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od izvanproracunskih korisnika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457.000,00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28.800,00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iz državnog proracuna temeljem prijenosa EU sredstava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5.050.000,00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- 4.450.000,00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246.200,00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3.818.000,00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3.883.000,00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1.388.300,00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1.448.300,00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2.423.700,00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2.423.700,00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fizickih osoba izvan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gradevinskih objekata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225.0%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9.665.000,00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9.956.000,00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2.456.000,00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2.392.000,00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Place (Bruto)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1.611.000,00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1.569.000,00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place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5.107.100,00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5.629.100,00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114.300,00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111.300,00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1.551.000,00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2.939.800,00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16.3%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3.417.800,00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524.000,00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-47.7%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-77.1%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trgovackim društvima, poljoprivrednicima i obrtnicima izvan javnog sektora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Pomoci dane u inozemstvo i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184.000,00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224.000,00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Pomoci unutar opceg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proračunskim korisnicima drugih proračuna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16.5%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gradanima i kucanstvima na temelju osiguranja i druge naknade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gradanima i kucanstvima iz proracuna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431.000,00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1.352.900,00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1.177.900,00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Tekuce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1.097.900,00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1.117.900,00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pomoci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12.207.000,00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- 8.529.000,00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-69.9%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3.678.000,00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1.561.000,00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- 982.000,00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-62.9%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579.000,00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- 182.000,00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4.151.000,00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- 1.948.000,00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-46.9%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2.203.000,00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Gradevinski objekti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3.675.000,00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- 1.610.000,00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-43.8%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2.065.000,00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- 324.000,00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-72.6%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-46.7%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6.495.000,00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- 5.599.000,00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-86.2%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gradevinskim objektima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6.435.000,00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- 5.539.000,00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-86.1%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896.000,00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postrojenjima i opremi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142FFA" w:rsidTr="00142FFA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842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i zajmovi od kreditnih i ostalih financijskih institucija u javnom sektoru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1.800.000,00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-100.0%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15B39" w:rsidRDefault="00195A8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15B39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5B39" w:rsidRDefault="00F15B39">
                  <w:pPr>
                    <w:spacing w:after="0" w:line="240" w:lineRule="auto"/>
                  </w:pPr>
                </w:p>
              </w:tc>
            </w:tr>
          </w:tbl>
          <w:p w:rsidR="00F15B39" w:rsidRDefault="00F15B39">
            <w:pPr>
              <w:spacing w:after="0" w:line="240" w:lineRule="auto"/>
            </w:pPr>
          </w:p>
        </w:tc>
        <w:tc>
          <w:tcPr>
            <w:tcW w:w="55" w:type="dxa"/>
          </w:tcPr>
          <w:p w:rsidR="00F15B39" w:rsidRDefault="00F15B39">
            <w:pPr>
              <w:pStyle w:val="EmptyCellLayoutStyle"/>
              <w:spacing w:after="0" w:line="240" w:lineRule="auto"/>
            </w:pPr>
          </w:p>
        </w:tc>
      </w:tr>
    </w:tbl>
    <w:p w:rsidR="00F15B39" w:rsidRDefault="00F15B39">
      <w:pPr>
        <w:spacing w:after="0" w:line="240" w:lineRule="auto"/>
      </w:pPr>
    </w:p>
    <w:sectPr w:rsidR="00F15B39">
      <w:headerReference w:type="default" r:id="rId8"/>
      <w:footerReference w:type="default" r:id="rId9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CC" w:rsidRDefault="005B5ECC">
      <w:pPr>
        <w:spacing w:after="0" w:line="240" w:lineRule="auto"/>
      </w:pPr>
      <w:r>
        <w:separator/>
      </w:r>
    </w:p>
  </w:endnote>
  <w:endnote w:type="continuationSeparator" w:id="0">
    <w:p w:rsidR="005B5ECC" w:rsidRDefault="005B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5D00A0">
      <w:tc>
        <w:tcPr>
          <w:tcW w:w="2551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5D00A0" w:rsidRDefault="005D00A0">
          <w:pPr>
            <w:pStyle w:val="EmptyCellLayoutStyle"/>
            <w:spacing w:after="0" w:line="240" w:lineRule="auto"/>
          </w:pPr>
        </w:p>
      </w:tc>
    </w:tr>
    <w:tr w:rsidR="005D00A0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5D00A0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00A0" w:rsidRDefault="005D00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 Šifra apl. (2018)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212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5D00A0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00A0" w:rsidRDefault="005D00A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E60E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6E60E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5D00A0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D00A0" w:rsidRDefault="005D00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</w:tr>
    <w:tr w:rsidR="005D00A0">
      <w:tc>
        <w:tcPr>
          <w:tcW w:w="2551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CC" w:rsidRDefault="005B5ECC">
      <w:pPr>
        <w:spacing w:after="0" w:line="240" w:lineRule="auto"/>
      </w:pPr>
      <w:r>
        <w:separator/>
      </w:r>
    </w:p>
  </w:footnote>
  <w:footnote w:type="continuationSeparator" w:id="0">
    <w:p w:rsidR="005B5ECC" w:rsidRDefault="005B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5D00A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5D00A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Veliko Trgovišće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7937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5D00A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56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5D00A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</w:tr>
    <w:tr w:rsidR="005D00A0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5D00A0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</w:pP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7937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"/>
          </w:tblGrid>
          <w:tr w:rsidR="005D00A0">
            <w:trPr>
              <w:trHeight w:val="283"/>
            </w:trPr>
            <w:tc>
              <w:tcPr>
                <w:tcW w:w="79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56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03"/>
          </w:tblGrid>
          <w:tr w:rsidR="005D00A0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5D00A0" w:rsidRDefault="005D00A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</w:p>
            </w:tc>
          </w:tr>
        </w:tbl>
        <w:p w:rsidR="005D00A0" w:rsidRDefault="005D00A0">
          <w:pPr>
            <w:spacing w:after="0" w:line="240" w:lineRule="auto"/>
          </w:pPr>
        </w:p>
      </w:tc>
      <w:tc>
        <w:tcPr>
          <w:tcW w:w="113" w:type="dxa"/>
        </w:tcPr>
        <w:p w:rsidR="005D00A0" w:rsidRDefault="005D00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5B39"/>
    <w:rsid w:val="0012645D"/>
    <w:rsid w:val="00142FFA"/>
    <w:rsid w:val="00190137"/>
    <w:rsid w:val="00195A88"/>
    <w:rsid w:val="002E75B2"/>
    <w:rsid w:val="003240DD"/>
    <w:rsid w:val="00353B72"/>
    <w:rsid w:val="00410E49"/>
    <w:rsid w:val="005B5ECC"/>
    <w:rsid w:val="005D00A0"/>
    <w:rsid w:val="006E60E7"/>
    <w:rsid w:val="00830DE0"/>
    <w:rsid w:val="00DE4FE2"/>
    <w:rsid w:val="00EB2A76"/>
    <w:rsid w:val="00F15B39"/>
    <w:rsid w:val="00F25A81"/>
    <w:rsid w:val="00F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2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5B2"/>
  </w:style>
  <w:style w:type="paragraph" w:styleId="Podnoje">
    <w:name w:val="footer"/>
    <w:basedOn w:val="Normal"/>
    <w:link w:val="PodnojeChar"/>
    <w:uiPriority w:val="99"/>
    <w:unhideWhenUsed/>
    <w:rsid w:val="002E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5B2"/>
  </w:style>
  <w:style w:type="paragraph" w:styleId="Tekstbalonia">
    <w:name w:val="Balloon Text"/>
    <w:basedOn w:val="Normal"/>
    <w:link w:val="TekstbaloniaChar"/>
    <w:uiPriority w:val="99"/>
    <w:semiHidden/>
    <w:unhideWhenUsed/>
    <w:rsid w:val="0012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645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E6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SNJEŽANA</cp:lastModifiedBy>
  <cp:revision>13</cp:revision>
  <cp:lastPrinted>2018-12-17T12:52:00Z</cp:lastPrinted>
  <dcterms:created xsi:type="dcterms:W3CDTF">2018-12-04T10:24:00Z</dcterms:created>
  <dcterms:modified xsi:type="dcterms:W3CDTF">2019-01-02T11:10:00Z</dcterms:modified>
</cp:coreProperties>
</file>