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29" w:rsidRDefault="00114B29" w:rsidP="00114B2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114B29" w:rsidRPr="00056405" w:rsidRDefault="00114B29" w:rsidP="00114B2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 </w:t>
      </w:r>
    </w:p>
    <w:p w:rsidR="00114B29" w:rsidRPr="00056405" w:rsidRDefault="00114B29" w:rsidP="00114B2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114B29" w:rsidRDefault="00114B29" w:rsidP="00114B29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114B29" w:rsidRPr="00056405" w:rsidRDefault="00114B29" w:rsidP="00114B29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114B29" w:rsidRDefault="00114B29" w:rsidP="0011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114B29" w:rsidRDefault="00114B29" w:rsidP="0011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C438B7" w:rsidRPr="00C438B7" w:rsidRDefault="00114B29" w:rsidP="00C438B7">
      <w:pPr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</w:p>
    <w:p w:rsidR="00C438B7" w:rsidRPr="00C438B7" w:rsidRDefault="00C438B7" w:rsidP="00C438B7">
      <w:pPr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 w:rsidRPr="00C438B7">
        <w:rPr>
          <w:rFonts w:ascii="Times New Roman" w:hAnsi="Times New Roman" w:cs="Times New Roman"/>
          <w:i w:val="0"/>
          <w:color w:val="auto"/>
          <w:sz w:val="24"/>
          <w:szCs w:val="24"/>
        </w:rPr>
        <w:t>JAVNI  POZIV ZA  PRIJAVU MANIFESTACIJA  UDRUGA   POVODOM DANA OPĆINE   U 2016. GODINI</w:t>
      </w:r>
    </w:p>
    <w:p w:rsidR="00114B29" w:rsidRPr="00C46A5E" w:rsidRDefault="00114B29" w:rsidP="00C438B7">
      <w:pPr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114B29" w:rsidRDefault="00114B29" w:rsidP="00114B29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114B29" w:rsidRPr="004C0442" w:rsidTr="00E87641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114B29" w:rsidRPr="003553A6" w:rsidRDefault="00114B29" w:rsidP="00E8764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114B29" w:rsidRPr="004C0442" w:rsidTr="00E87641">
        <w:trPr>
          <w:trHeight w:val="666"/>
        </w:trPr>
        <w:tc>
          <w:tcPr>
            <w:tcW w:w="9135" w:type="dxa"/>
            <w:vAlign w:val="center"/>
          </w:tcPr>
          <w:p w:rsidR="00114B29" w:rsidRDefault="00114B29" w:rsidP="00E87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C438B7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114B29" w:rsidRPr="00C46A5E" w:rsidRDefault="00114B29" w:rsidP="00E87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114B29" w:rsidRPr="00C438B7" w:rsidRDefault="00114B29" w:rsidP="00C438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114B29" w:rsidRPr="005E1DCC" w:rsidRDefault="00114B29" w:rsidP="00114B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114B29" w:rsidRPr="005E1DCC" w:rsidRDefault="00114B29" w:rsidP="00114B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114B29" w:rsidRPr="005E1DCC" w:rsidRDefault="00114B29" w:rsidP="00114B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</w:t>
      </w:r>
      <w:r w:rsidR="00C438B7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manifestacije</w:t>
      </w:r>
      <w:bookmarkStart w:id="0" w:name="_GoBack"/>
      <w:bookmarkEnd w:id="0"/>
    </w:p>
    <w:p w:rsidR="00114B29" w:rsidRPr="005E1DCC" w:rsidRDefault="00114B29" w:rsidP="00114B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 xml:space="preserve">financijsko izvješće za razdoblje siječanj-prosinac 2015. godine (za one koji su u 2015. godini koristili sredstva iz Proračuna Općine Veliko </w:t>
      </w:r>
      <w:proofErr w:type="spellStart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Trgovišće</w:t>
      </w:r>
      <w:proofErr w:type="spellEnd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)</w:t>
      </w:r>
    </w:p>
    <w:p w:rsidR="00114B29" w:rsidRPr="005E1DCC" w:rsidRDefault="00114B29" w:rsidP="00114B2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</w:pP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  <w:t>Obrazac opisa programa ili projekta</w:t>
      </w:r>
    </w:p>
    <w:p w:rsidR="00114B29" w:rsidRPr="005E1DCC" w:rsidRDefault="00114B29" w:rsidP="00114B2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</w:pP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  <w:t>Obrazac proračuna programa ili projekta</w:t>
      </w:r>
    </w:p>
    <w:p w:rsidR="00114B29" w:rsidRPr="005E1DCC" w:rsidRDefault="00114B29" w:rsidP="00114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  <w:t>Obrazac izjave o nepostojanju dvostrukog financiranja</w:t>
      </w:r>
    </w:p>
    <w:p w:rsidR="00114B29" w:rsidRDefault="00114B29" w:rsidP="00114B29"/>
    <w:p w:rsidR="00114B29" w:rsidRDefault="00114B29" w:rsidP="00114B29"/>
    <w:p w:rsidR="00114B29" w:rsidRDefault="00114B29" w:rsidP="00114B29"/>
    <w:p w:rsidR="003E34AA" w:rsidRDefault="003E34AA"/>
    <w:sectPr w:rsidR="003E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29"/>
    <w:rsid w:val="00114B29"/>
    <w:rsid w:val="003E34AA"/>
    <w:rsid w:val="00C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29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B29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29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B29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2016-03-22T13:43:00Z</dcterms:created>
  <dcterms:modified xsi:type="dcterms:W3CDTF">2016-03-22T13:57:00Z</dcterms:modified>
</cp:coreProperties>
</file>