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77" w:rsidRDefault="00951077" w:rsidP="00951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2EB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FC8272" wp14:editId="5C254A72">
            <wp:extent cx="285292" cy="285292"/>
            <wp:effectExtent l="0" t="0" r="635" b="635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295" cy="2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077" w:rsidRPr="00DB21F6" w:rsidRDefault="00951077" w:rsidP="0095107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REPUBLIKA HRVATSKA</w:t>
      </w:r>
    </w:p>
    <w:p w:rsidR="00951077" w:rsidRPr="00DB21F6" w:rsidRDefault="00951077" w:rsidP="00951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951077" w:rsidRPr="00DB21F6" w:rsidRDefault="00951077" w:rsidP="00951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OPĆINA VELIKO TRGOVIŠĆE</w:t>
      </w:r>
    </w:p>
    <w:p w:rsidR="00951077" w:rsidRPr="00DB21F6" w:rsidRDefault="00951077" w:rsidP="00951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951077" w:rsidRPr="004116DF" w:rsidRDefault="00951077" w:rsidP="0095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</w:t>
      </w:r>
      <w:r w:rsidR="000D50C0">
        <w:rPr>
          <w:rFonts w:ascii="Times New Roman" w:hAnsi="Times New Roman" w:cs="Times New Roman"/>
          <w:sz w:val="24"/>
          <w:szCs w:val="24"/>
        </w:rPr>
        <w:t>8-01/463</w:t>
      </w:r>
    </w:p>
    <w:p w:rsidR="00951077" w:rsidRPr="004116DF" w:rsidRDefault="00951077" w:rsidP="0095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 w:cs="Times New Roman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0D50C0">
        <w:rPr>
          <w:rFonts w:ascii="Times New Roman" w:hAnsi="Times New Roman" w:cs="Times New Roman"/>
          <w:sz w:val="24"/>
          <w:szCs w:val="24"/>
        </w:rPr>
        <w:t>18-</w:t>
      </w:r>
      <w:r w:rsidR="001858DC">
        <w:rPr>
          <w:rFonts w:ascii="Times New Roman" w:hAnsi="Times New Roman" w:cs="Times New Roman"/>
          <w:sz w:val="24"/>
          <w:szCs w:val="24"/>
        </w:rPr>
        <w:t>5</w:t>
      </w:r>
    </w:p>
    <w:p w:rsidR="00951077" w:rsidRPr="00DB21F6" w:rsidRDefault="00951077" w:rsidP="00951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Trgovišće, </w:t>
      </w:r>
      <w:r w:rsidR="000D50C0">
        <w:rPr>
          <w:rFonts w:ascii="Times New Roman" w:hAnsi="Times New Roman" w:cs="Times New Roman"/>
          <w:sz w:val="24"/>
          <w:szCs w:val="24"/>
        </w:rPr>
        <w:t>29</w:t>
      </w:r>
      <w:r w:rsidR="00F57458">
        <w:rPr>
          <w:rFonts w:ascii="Times New Roman" w:hAnsi="Times New Roman" w:cs="Times New Roman"/>
          <w:sz w:val="24"/>
          <w:szCs w:val="24"/>
        </w:rPr>
        <w:t>.</w:t>
      </w:r>
      <w:r w:rsidR="000D50C0">
        <w:rPr>
          <w:rFonts w:ascii="Times New Roman" w:hAnsi="Times New Roman" w:cs="Times New Roman"/>
          <w:sz w:val="24"/>
          <w:szCs w:val="24"/>
        </w:rPr>
        <w:t>10</w:t>
      </w:r>
      <w:r w:rsidR="00F57458">
        <w:rPr>
          <w:rFonts w:ascii="Times New Roman" w:hAnsi="Times New Roman" w:cs="Times New Roman"/>
          <w:sz w:val="24"/>
          <w:szCs w:val="24"/>
        </w:rPr>
        <w:t>.201</w:t>
      </w:r>
      <w:r w:rsidR="000D50C0">
        <w:rPr>
          <w:rFonts w:ascii="Times New Roman" w:hAnsi="Times New Roman" w:cs="Times New Roman"/>
          <w:sz w:val="24"/>
          <w:szCs w:val="24"/>
        </w:rPr>
        <w:t>8</w:t>
      </w:r>
      <w:r w:rsidR="00F57458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0D50C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Na temelju odredaba Zakona o službenicima i namještenicima u lokalnoj i područnoj</w:t>
      </w:r>
    </w:p>
    <w:p w:rsidR="00951077" w:rsidRPr="00DB21F6" w:rsidRDefault="00951077" w:rsidP="000D50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(regionalnoj) samoupravi (Naro</w:t>
      </w:r>
      <w:r w:rsidR="001A3852">
        <w:rPr>
          <w:rFonts w:ascii="Times New Roman" w:hAnsi="Times New Roman" w:cs="Times New Roman"/>
          <w:sz w:val="24"/>
          <w:szCs w:val="24"/>
        </w:rPr>
        <w:t xml:space="preserve">dne novine, broj 86/08 i 61/11) </w:t>
      </w:r>
      <w:r w:rsidRPr="00DB21F6">
        <w:rPr>
          <w:rFonts w:ascii="Times New Roman" w:hAnsi="Times New Roman" w:cs="Times New Roman"/>
          <w:sz w:val="24"/>
          <w:szCs w:val="24"/>
        </w:rPr>
        <w:t>Povjerenstvo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provedbu natječaja, na sjednici održanoj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0C0">
        <w:rPr>
          <w:rFonts w:ascii="Times New Roman" w:hAnsi="Times New Roman" w:cs="Times New Roman"/>
          <w:sz w:val="24"/>
          <w:szCs w:val="24"/>
        </w:rPr>
        <w:t>29.10</w:t>
      </w:r>
      <w:r w:rsidR="00F57458">
        <w:rPr>
          <w:rFonts w:ascii="Times New Roman" w:hAnsi="Times New Roman" w:cs="Times New Roman"/>
          <w:sz w:val="24"/>
          <w:szCs w:val="24"/>
        </w:rPr>
        <w:t>.201</w:t>
      </w:r>
      <w:r w:rsidR="000D50C0">
        <w:rPr>
          <w:rFonts w:ascii="Times New Roman" w:hAnsi="Times New Roman" w:cs="Times New Roman"/>
          <w:sz w:val="24"/>
          <w:szCs w:val="24"/>
        </w:rPr>
        <w:t>8</w:t>
      </w:r>
      <w:r w:rsidRPr="00DB21F6">
        <w:rPr>
          <w:rFonts w:ascii="Times New Roman" w:hAnsi="Times New Roman" w:cs="Times New Roman"/>
          <w:sz w:val="24"/>
          <w:szCs w:val="24"/>
        </w:rPr>
        <w:t>. godine, donijelo je</w:t>
      </w:r>
    </w:p>
    <w:p w:rsidR="00951077" w:rsidRPr="00D86096" w:rsidRDefault="00951077" w:rsidP="009510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96">
        <w:rPr>
          <w:rFonts w:ascii="Times New Roman" w:hAnsi="Times New Roman" w:cs="Times New Roman"/>
          <w:b/>
          <w:sz w:val="24"/>
          <w:szCs w:val="24"/>
        </w:rPr>
        <w:t>PRAVILA</w:t>
      </w:r>
    </w:p>
    <w:p w:rsidR="00951077" w:rsidRPr="00D86096" w:rsidRDefault="00951077" w:rsidP="009510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96">
        <w:rPr>
          <w:rFonts w:ascii="Times New Roman" w:hAnsi="Times New Roman" w:cs="Times New Roman"/>
          <w:b/>
          <w:sz w:val="24"/>
          <w:szCs w:val="24"/>
        </w:rPr>
        <w:t>o postupku prethodne provjere znanja i sposobnosti kandidata</w:t>
      </w:r>
    </w:p>
    <w:p w:rsidR="00951077" w:rsidRPr="00D86096" w:rsidRDefault="00951077" w:rsidP="0095107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Postupak prethodne provjere znanja i sposobnosti kandidata koji su podnijeli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Pr="00DB21F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natječaj  </w:t>
      </w:r>
      <w:r w:rsidRPr="004F747B">
        <w:rPr>
          <w:rFonts w:ascii="Times New Roman" w:hAnsi="Times New Roman" w:cs="Times New Roman"/>
          <w:sz w:val="24"/>
          <w:szCs w:val="24"/>
        </w:rPr>
        <w:t>za prij</w:t>
      </w:r>
      <w:r>
        <w:rPr>
          <w:rFonts w:ascii="Times New Roman" w:hAnsi="Times New Roman" w:cs="Times New Roman"/>
          <w:sz w:val="24"/>
          <w:szCs w:val="24"/>
        </w:rPr>
        <w:t xml:space="preserve">am u službu na neodređeno vrijeme </w:t>
      </w:r>
      <w:r w:rsidRPr="004F747B">
        <w:rPr>
          <w:rFonts w:ascii="Times New Roman" w:hAnsi="Times New Roman" w:cs="Times New Roman"/>
          <w:sz w:val="24"/>
          <w:szCs w:val="24"/>
        </w:rPr>
        <w:t xml:space="preserve">u Jedinstveni  upravni odjel općine Veliko Trgovišće, na radno mjesto </w:t>
      </w:r>
      <w:r w:rsidR="00D55512">
        <w:rPr>
          <w:rFonts w:ascii="Times New Roman" w:hAnsi="Times New Roman" w:cs="Times New Roman"/>
          <w:sz w:val="24"/>
          <w:szCs w:val="24"/>
        </w:rPr>
        <w:t xml:space="preserve"> stručnog suradnika </w:t>
      </w:r>
      <w:r w:rsidRPr="004F747B">
        <w:rPr>
          <w:rFonts w:ascii="Times New Roman" w:hAnsi="Times New Roman" w:cs="Times New Roman"/>
          <w:sz w:val="24"/>
          <w:szCs w:val="24"/>
        </w:rPr>
        <w:t xml:space="preserve"> za komunalno gospodarstvo i komunalnog  redara</w:t>
      </w:r>
      <w:r>
        <w:rPr>
          <w:rFonts w:ascii="Times New Roman" w:hAnsi="Times New Roman" w:cs="Times New Roman"/>
          <w:sz w:val="24"/>
          <w:szCs w:val="24"/>
        </w:rPr>
        <w:t xml:space="preserve"> – 1 izvršitelj, </w:t>
      </w:r>
      <w:r w:rsidRPr="00DB21F6">
        <w:rPr>
          <w:rFonts w:ascii="Times New Roman" w:hAnsi="Times New Roman" w:cs="Times New Roman"/>
          <w:sz w:val="24"/>
          <w:szCs w:val="24"/>
        </w:rPr>
        <w:t xml:space="preserve">a koji ispunjavaju formalne uvjete natječaja, provest će se dana </w:t>
      </w:r>
      <w:r w:rsidR="000D50C0">
        <w:rPr>
          <w:rFonts w:ascii="Times New Roman" w:hAnsi="Times New Roman" w:cs="Times New Roman"/>
          <w:sz w:val="24"/>
          <w:szCs w:val="24"/>
        </w:rPr>
        <w:t>05</w:t>
      </w:r>
      <w:r w:rsidR="00DA4544">
        <w:rPr>
          <w:rFonts w:ascii="Times New Roman" w:hAnsi="Times New Roman" w:cs="Times New Roman"/>
          <w:sz w:val="24"/>
          <w:szCs w:val="24"/>
        </w:rPr>
        <w:t>.</w:t>
      </w:r>
      <w:r w:rsidR="000D50C0">
        <w:rPr>
          <w:rFonts w:ascii="Times New Roman" w:hAnsi="Times New Roman" w:cs="Times New Roman"/>
          <w:sz w:val="24"/>
          <w:szCs w:val="24"/>
        </w:rPr>
        <w:t>11</w:t>
      </w:r>
      <w:r w:rsidR="00DA4544">
        <w:rPr>
          <w:rFonts w:ascii="Times New Roman" w:hAnsi="Times New Roman" w:cs="Times New Roman"/>
          <w:sz w:val="24"/>
          <w:szCs w:val="24"/>
        </w:rPr>
        <w:t>.201</w:t>
      </w:r>
      <w:r w:rsidR="000D50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 s </w:t>
      </w:r>
      <w:r w:rsidRPr="00DB21F6">
        <w:rPr>
          <w:rFonts w:ascii="Times New Roman" w:hAnsi="Times New Roman" w:cs="Times New Roman"/>
          <w:sz w:val="24"/>
          <w:szCs w:val="24"/>
        </w:rPr>
        <w:t xml:space="preserve">početkom u </w:t>
      </w:r>
      <w:r>
        <w:rPr>
          <w:rFonts w:ascii="Times New Roman" w:hAnsi="Times New Roman" w:cs="Times New Roman"/>
          <w:sz w:val="24"/>
          <w:szCs w:val="24"/>
        </w:rPr>
        <w:t>09,00</w:t>
      </w:r>
      <w:r w:rsidRPr="00DB21F6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općine Veliko Trgovišće, Trg Stjepana i Franje Tuđmana 2 – prizemlje – općinska vijećnica.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 dolasku na prethodnu provjeru znanja i sposobnosti, od kandidata će biti zatraženo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predočavanje odgovarajuće identifikacijske isprave radi utvrđivanja identiteta.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Kandidati koji ne mogu dokazati svoj identitet kao i osobe koje ne ispunjavaju formalne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uvjete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Pr="00DB21F6">
        <w:rPr>
          <w:rFonts w:ascii="Times New Roman" w:hAnsi="Times New Roman" w:cs="Times New Roman"/>
          <w:sz w:val="24"/>
          <w:szCs w:val="24"/>
        </w:rPr>
        <w:t>, ne mogu pristupiti provjeri znanja i sposobnosti.</w:t>
      </w:r>
    </w:p>
    <w:p w:rsidR="00951077" w:rsidRPr="00DB21F6" w:rsidRDefault="00951077" w:rsidP="00306F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Kandidat koji formalno ispunjava uvjete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Pr="00DB21F6">
        <w:rPr>
          <w:rFonts w:ascii="Times New Roman" w:hAnsi="Times New Roman" w:cs="Times New Roman"/>
          <w:sz w:val="24"/>
          <w:szCs w:val="24"/>
        </w:rPr>
        <w:t>, a ne pristupi prethodnoj provjeri znanja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sposobnosti ili tijekom trajanja provjere odustane od iste, smatra se da je povukao prijavu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 utvrđivanju identiteta, kandidatima će biti podijeljena pitanja za pisano testiranje koje 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do 45 minuta.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Kandidati su se dužni pridržavati utvrđenog vremena testiranja iz stavka 1. ove točke. </w:t>
      </w:r>
    </w:p>
    <w:p w:rsidR="00951077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Kandidat koji ne preda test u utvrđenom roku iz stavka 1. ove točke ili ga uopće ne preda,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smatrat će se da je odustao od testiranja, odnosno da je povukao prijavu na </w:t>
      </w:r>
      <w:r>
        <w:rPr>
          <w:rFonts w:ascii="Times New Roman" w:hAnsi="Times New Roman" w:cs="Times New Roman"/>
          <w:sz w:val="24"/>
          <w:szCs w:val="24"/>
        </w:rPr>
        <w:t>natječaj.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IV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Za vrijeme trajanja pisanog testiranja kandidatima nije dopušteno.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koristiti se bilo kakvom literaturom, odnosno bilješkama,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koristiti mobitel ili druga komunikacijska sredstva,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napuštati prostoriju u kojoj se provodi pisano testiranje,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razgovarati s ostalim kandidatima ili na drugi način remetiti mir i red.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Ukoliko se kandidat ponaša neprimjereno i/ili prekrši neko od pravila iz stavka 1. ove točke,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bit će zamoljen da napusti prostoriju u kojoj se provodi pisano testiranje, a njegov rezultat i</w:t>
      </w:r>
    </w:p>
    <w:p w:rsidR="00951077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rad Povjerenstvo neće bodovati.</w:t>
      </w:r>
    </w:p>
    <w:p w:rsidR="00D55512" w:rsidRPr="00DB21F6" w:rsidRDefault="00D55512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06FC8" w:rsidRDefault="00306FC8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06FC8" w:rsidRDefault="00306FC8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06FC8" w:rsidRDefault="00306FC8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lastRenderedPageBreak/>
        <w:t>V</w:t>
      </w:r>
    </w:p>
    <w:p w:rsidR="00951077" w:rsidRPr="00DB21F6" w:rsidRDefault="00951077" w:rsidP="00C15D0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Pisano testiranje sastoji se od testa koji </w:t>
      </w:r>
      <w:r w:rsidR="00C15D0C" w:rsidRPr="00521614">
        <w:rPr>
          <w:rFonts w:ascii="Times New Roman" w:hAnsi="Times New Roman" w:cs="Times New Roman"/>
          <w:sz w:val="24"/>
          <w:szCs w:val="24"/>
        </w:rPr>
        <w:t xml:space="preserve">sadrži </w:t>
      </w:r>
      <w:r w:rsidR="009749BC">
        <w:rPr>
          <w:rFonts w:ascii="Times New Roman" w:hAnsi="Times New Roman" w:cs="Times New Roman"/>
          <w:sz w:val="24"/>
          <w:szCs w:val="24"/>
        </w:rPr>
        <w:t>4</w:t>
      </w:r>
      <w:r w:rsidR="00C15D0C">
        <w:rPr>
          <w:rFonts w:ascii="Times New Roman" w:hAnsi="Times New Roman" w:cs="Times New Roman"/>
          <w:sz w:val="24"/>
          <w:szCs w:val="24"/>
        </w:rPr>
        <w:t xml:space="preserve"> </w:t>
      </w:r>
      <w:r w:rsidR="00C15D0C" w:rsidRPr="00521614">
        <w:rPr>
          <w:rFonts w:ascii="Times New Roman" w:hAnsi="Times New Roman" w:cs="Times New Roman"/>
          <w:sz w:val="24"/>
          <w:szCs w:val="24"/>
        </w:rPr>
        <w:t>pitanja</w:t>
      </w:r>
      <w:r w:rsidR="009749BC">
        <w:rPr>
          <w:rFonts w:ascii="Times New Roman" w:hAnsi="Times New Roman" w:cs="Times New Roman"/>
          <w:sz w:val="24"/>
          <w:szCs w:val="24"/>
        </w:rPr>
        <w:t xml:space="preserve"> iz općeg dijela i 6</w:t>
      </w:r>
      <w:r w:rsidR="00C15D0C">
        <w:rPr>
          <w:rFonts w:ascii="Times New Roman" w:hAnsi="Times New Roman" w:cs="Times New Roman"/>
          <w:sz w:val="24"/>
          <w:szCs w:val="24"/>
        </w:rPr>
        <w:t xml:space="preserve"> pitanja iz posebnog dijela</w:t>
      </w:r>
      <w:r w:rsidR="00C15D0C" w:rsidRPr="00521614">
        <w:rPr>
          <w:rFonts w:ascii="Times New Roman" w:hAnsi="Times New Roman" w:cs="Times New Roman"/>
          <w:sz w:val="24"/>
          <w:szCs w:val="24"/>
        </w:rPr>
        <w:t>. Na svakom pitanju</w:t>
      </w:r>
      <w:r w:rsidR="00C15D0C">
        <w:rPr>
          <w:rFonts w:ascii="Times New Roman" w:hAnsi="Times New Roman" w:cs="Times New Roman"/>
          <w:sz w:val="24"/>
          <w:szCs w:val="24"/>
        </w:rPr>
        <w:t xml:space="preserve">  može biti jedan točan odgovor</w:t>
      </w:r>
      <w:r w:rsidR="0056277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15D0C" w:rsidRPr="00DB21F6"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Pisano testiranje sastoji se od dvije grupe pitanja kako sl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1F6">
        <w:rPr>
          <w:rFonts w:ascii="Times New Roman" w:hAnsi="Times New Roman" w:cs="Times New Roman"/>
          <w:sz w:val="24"/>
          <w:szCs w:val="24"/>
        </w:rPr>
        <w:t>jedi:</w:t>
      </w:r>
    </w:p>
    <w:p w:rsidR="001C4AB6" w:rsidRPr="001C4AB6" w:rsidRDefault="00D55512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4366BD">
        <w:rPr>
          <w:rFonts w:ascii="Times New Roman" w:hAnsi="Times New Roman" w:cs="Times New Roman"/>
          <w:i/>
          <w:iCs/>
          <w:u w:val="single"/>
          <w:lang w:eastAsia="hr-HR"/>
        </w:rPr>
        <w:t>Opći dio:</w:t>
      </w:r>
      <w:r w:rsidRPr="004366BD">
        <w:rPr>
          <w:rFonts w:ascii="Times New Roman" w:hAnsi="Times New Roman" w:cs="Times New Roman"/>
          <w:lang w:eastAsia="hr-HR"/>
        </w:rPr>
        <w:br/>
      </w:r>
      <w:r w:rsidR="001C4AB6" w:rsidRPr="001C4AB6">
        <w:rPr>
          <w:rFonts w:ascii="Times New Roman" w:hAnsi="Times New Roman" w:cs="Times New Roman"/>
          <w:lang w:eastAsia="hr-HR"/>
        </w:rPr>
        <w:t xml:space="preserve">Zakon o lokalnoj i područnoj (regionalnoj) samoupravi („Narodne novine“ broj 33/01, 60/01, 129/05, 109/07, 125/08, 36/09, 150/11, 144/12, 19/13, 137/15. i 123/17.)  </w:t>
      </w:r>
    </w:p>
    <w:p w:rsid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 xml:space="preserve"> -Zakon o općem upravnom postupku („Narodne novine“ broj 47/09). </w:t>
      </w:r>
    </w:p>
    <w:p w:rsidR="001C4AB6" w:rsidRPr="001C4AB6" w:rsidRDefault="00D55512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4366BD">
        <w:rPr>
          <w:rFonts w:ascii="Times New Roman" w:hAnsi="Times New Roman" w:cs="Times New Roman"/>
          <w:i/>
          <w:iCs/>
          <w:u w:val="single"/>
          <w:lang w:eastAsia="hr-HR"/>
        </w:rPr>
        <w:t>Posebni dio:</w:t>
      </w:r>
      <w:r w:rsidRPr="004366BD">
        <w:rPr>
          <w:rFonts w:ascii="Times New Roman" w:hAnsi="Times New Roman" w:cs="Times New Roman"/>
          <w:lang w:eastAsia="hr-HR"/>
        </w:rPr>
        <w:br/>
      </w:r>
      <w:r w:rsidR="001C4AB6" w:rsidRPr="001C4AB6">
        <w:rPr>
          <w:rFonts w:ascii="Times New Roman" w:hAnsi="Times New Roman" w:cs="Times New Roman"/>
          <w:lang w:eastAsia="hr-HR"/>
        </w:rPr>
        <w:t>-Zakon o komunalnom gospodarstvu („Narodne novine“ broj 68/18.)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-Zakon o gradnji („Narodne novine“ broj 153/13. i 20/17.)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Zakon o prostornom uređenju („ Narodne novine“ broj 153/13. i 65/17.).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Zakon o grobljima („Narodne novine“ broj: 19/98 i 50/12.)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Zakon o održivom gospodarenju otpadom („Narodne novine“ broj  94/13.,73/17.)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Zakona o zaštiti životinja („Narodne novine“ broj: 102/17.)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Zakon o cestama  („Narodne novine“ broj: 84/11, 22/13, 54/13, 148/13, 92/14.)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 xml:space="preserve">- Zakon o zaštiti od buke („Narodne novine“ broj: 30/09, 55/13, 153/13, 41/16.),  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 xml:space="preserve">- Statut općine Veliko Trgovišće („Službeni glasnik KZŽ“ broj: 23/09, 8/13. i 6/18.), 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Odluka o komunalnoj naknadi („Službeni glasnik KZŽ“ broj:  11/03,13/03.-</w:t>
      </w:r>
      <w:proofErr w:type="spellStart"/>
      <w:r w:rsidRPr="001C4AB6">
        <w:rPr>
          <w:rFonts w:ascii="Times New Roman" w:hAnsi="Times New Roman" w:cs="Times New Roman"/>
          <w:lang w:eastAsia="hr-HR"/>
        </w:rPr>
        <w:t>ispr</w:t>
      </w:r>
      <w:proofErr w:type="spellEnd"/>
      <w:r w:rsidRPr="001C4AB6">
        <w:rPr>
          <w:rFonts w:ascii="Times New Roman" w:hAnsi="Times New Roman" w:cs="Times New Roman"/>
          <w:lang w:eastAsia="hr-HR"/>
        </w:rPr>
        <w:t>.,13/04, 15/06, 19/07. i 20/07.-</w:t>
      </w:r>
      <w:proofErr w:type="spellStart"/>
      <w:r w:rsidRPr="001C4AB6">
        <w:rPr>
          <w:rFonts w:ascii="Times New Roman" w:hAnsi="Times New Roman" w:cs="Times New Roman"/>
          <w:lang w:eastAsia="hr-HR"/>
        </w:rPr>
        <w:t>ispr</w:t>
      </w:r>
      <w:proofErr w:type="spellEnd"/>
      <w:r w:rsidRPr="001C4AB6">
        <w:rPr>
          <w:rFonts w:ascii="Times New Roman" w:hAnsi="Times New Roman" w:cs="Times New Roman"/>
          <w:lang w:eastAsia="hr-HR"/>
        </w:rPr>
        <w:t>., 6/18.)</w:t>
      </w:r>
    </w:p>
    <w:p w:rsidR="001C4AB6" w:rsidRP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-Odluka o nerazvrstanim cestama („Službeni glasnik KZŽ“ broj:  9/12, 10/14.).</w:t>
      </w:r>
    </w:p>
    <w:p w:rsid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1C4AB6">
        <w:rPr>
          <w:rFonts w:ascii="Times New Roman" w:hAnsi="Times New Roman" w:cs="Times New Roman"/>
          <w:lang w:eastAsia="hr-HR"/>
        </w:rPr>
        <w:t>- Odluka o komunalnom redu („Službeni glasnik KZŽ“ broj:   7/2003,7/2004. i 27/15.).</w:t>
      </w:r>
    </w:p>
    <w:p w:rsidR="001C4AB6" w:rsidRDefault="001C4AB6" w:rsidP="001C4AB6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951077" w:rsidRPr="00DB21F6" w:rsidRDefault="00951077" w:rsidP="001C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Za točan odgovor po svakom pitanju dobiva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0BA">
        <w:rPr>
          <w:rFonts w:ascii="Times New Roman" w:hAnsi="Times New Roman" w:cs="Times New Roman"/>
          <w:sz w:val="24"/>
          <w:szCs w:val="24"/>
        </w:rPr>
        <w:t>se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B21F6">
        <w:rPr>
          <w:rFonts w:ascii="Times New Roman" w:hAnsi="Times New Roman" w:cs="Times New Roman"/>
          <w:sz w:val="24"/>
          <w:szCs w:val="24"/>
        </w:rPr>
        <w:t xml:space="preserve"> bod, a za netočan odgovor 0 bodova.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Maksimalan broj bodova ko</w:t>
      </w:r>
      <w:r>
        <w:rPr>
          <w:rFonts w:ascii="Times New Roman" w:hAnsi="Times New Roman" w:cs="Times New Roman"/>
          <w:sz w:val="24"/>
          <w:szCs w:val="24"/>
        </w:rPr>
        <w:t xml:space="preserve">ji kandidati mogu ostvariti je </w:t>
      </w:r>
      <w:r w:rsidR="00A612E2">
        <w:rPr>
          <w:rFonts w:ascii="Times New Roman" w:hAnsi="Times New Roman" w:cs="Times New Roman"/>
          <w:sz w:val="24"/>
          <w:szCs w:val="24"/>
        </w:rPr>
        <w:t>4</w:t>
      </w:r>
      <w:r w:rsidR="00C15D0C"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bodova</w:t>
      </w:r>
      <w:r w:rsidR="00A612E2">
        <w:rPr>
          <w:rFonts w:ascii="Times New Roman" w:hAnsi="Times New Roman" w:cs="Times New Roman"/>
          <w:sz w:val="24"/>
          <w:szCs w:val="24"/>
        </w:rPr>
        <w:t xml:space="preserve"> iz općeg i 6</w:t>
      </w:r>
      <w:r w:rsidR="00C15D0C">
        <w:rPr>
          <w:rFonts w:ascii="Times New Roman" w:hAnsi="Times New Roman" w:cs="Times New Roman"/>
          <w:sz w:val="24"/>
          <w:szCs w:val="24"/>
        </w:rPr>
        <w:t xml:space="preserve"> bodova iz posebnog dijela</w:t>
      </w:r>
      <w:r w:rsidRPr="00DB21F6">
        <w:rPr>
          <w:rFonts w:ascii="Times New Roman" w:hAnsi="Times New Roman" w:cs="Times New Roman"/>
          <w:sz w:val="24"/>
          <w:szCs w:val="24"/>
        </w:rPr>
        <w:t>.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Smatra se da su kandidati položili pisano testiranje ako su ostvarili najmanje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50% bodova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 svakog dijela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83D2C">
        <w:rPr>
          <w:rFonts w:ascii="Times New Roman" w:hAnsi="Times New Roman" w:cs="Times New Roman"/>
          <w:sz w:val="24"/>
          <w:szCs w:val="24"/>
          <w:lang w:eastAsia="hr-HR"/>
        </w:rPr>
        <w:t xml:space="preserve">provjere </w:t>
      </w:r>
      <w:r>
        <w:rPr>
          <w:rFonts w:ascii="Times New Roman" w:hAnsi="Times New Roman" w:cs="Times New Roman"/>
          <w:sz w:val="24"/>
          <w:szCs w:val="24"/>
          <w:lang w:eastAsia="hr-HR"/>
        </w:rPr>
        <w:t>znanja na provedenom testiranju</w:t>
      </w:r>
      <w:r w:rsidRPr="00DB2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VI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S kandidatima koji ostvare najmanje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50% bodova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 svakog dijela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83D2C">
        <w:rPr>
          <w:rFonts w:ascii="Times New Roman" w:hAnsi="Times New Roman" w:cs="Times New Roman"/>
          <w:sz w:val="24"/>
          <w:szCs w:val="24"/>
          <w:lang w:eastAsia="hr-HR"/>
        </w:rPr>
        <w:t xml:space="preserve">provjere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znanja na 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 w:rsidR="00D55512"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 pisanoj provjeri znanja i sposobnosti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Povjerenstvo će provesti intervju, sukladno članku 22. Zakona o službenicima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namještenicima u lokalnoj i pod</w:t>
      </w:r>
      <w:r>
        <w:rPr>
          <w:rFonts w:ascii="Times New Roman" w:hAnsi="Times New Roman" w:cs="Times New Roman"/>
          <w:sz w:val="24"/>
          <w:szCs w:val="24"/>
        </w:rPr>
        <w:t>ručnoj (regionalnoj) samoupravi,</w:t>
      </w:r>
      <w:r w:rsidRPr="00D6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0D50C0">
        <w:rPr>
          <w:rFonts w:ascii="Times New Roman" w:hAnsi="Times New Roman" w:cs="Times New Roman"/>
          <w:sz w:val="24"/>
          <w:szCs w:val="24"/>
        </w:rPr>
        <w:t>05</w:t>
      </w:r>
      <w:r w:rsidR="00DA4544">
        <w:rPr>
          <w:rFonts w:ascii="Times New Roman" w:hAnsi="Times New Roman" w:cs="Times New Roman"/>
          <w:sz w:val="24"/>
          <w:szCs w:val="24"/>
        </w:rPr>
        <w:t>.</w:t>
      </w:r>
      <w:r w:rsidR="000D50C0">
        <w:rPr>
          <w:rFonts w:ascii="Times New Roman" w:hAnsi="Times New Roman" w:cs="Times New Roman"/>
          <w:sz w:val="24"/>
          <w:szCs w:val="24"/>
        </w:rPr>
        <w:t>11</w:t>
      </w:r>
      <w:r w:rsidR="00DA4544">
        <w:rPr>
          <w:rFonts w:ascii="Times New Roman" w:hAnsi="Times New Roman" w:cs="Times New Roman"/>
          <w:sz w:val="24"/>
          <w:szCs w:val="24"/>
        </w:rPr>
        <w:t>.201</w:t>
      </w:r>
      <w:r w:rsidR="000D50C0">
        <w:rPr>
          <w:rFonts w:ascii="Times New Roman" w:hAnsi="Times New Roman" w:cs="Times New Roman"/>
          <w:sz w:val="24"/>
          <w:szCs w:val="24"/>
        </w:rPr>
        <w:t>8</w:t>
      </w:r>
      <w:r w:rsidR="00DA4544">
        <w:rPr>
          <w:rFonts w:ascii="Times New Roman" w:hAnsi="Times New Roman" w:cs="Times New Roman"/>
          <w:sz w:val="24"/>
          <w:szCs w:val="24"/>
        </w:rPr>
        <w:t>.g</w:t>
      </w:r>
      <w:r>
        <w:rPr>
          <w:rFonts w:ascii="Times New Roman" w:hAnsi="Times New Roman" w:cs="Times New Roman"/>
          <w:sz w:val="24"/>
          <w:szCs w:val="24"/>
        </w:rPr>
        <w:t>. nakon provedene pismene provjere.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Povjerenstvo kroz intervju s kandidatima utvrđuje interese, profesionalne ciljeve i motivaciju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kandidata za rad 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odjelu.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Intervju se boduje na način da se kandidatu dodjeljuje određeni broj bodova od 1 – 10.</w:t>
      </w: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VII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Kandidati koji su pristupili prethodnoj provjeri znanja i sposobnosti imaju pravo uvida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rezultate provedenog postupka. </w:t>
      </w:r>
    </w:p>
    <w:p w:rsidR="00951077" w:rsidRPr="00DB21F6" w:rsidRDefault="00951077" w:rsidP="0095107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VIII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Nakon provedenog postupka prethodne provjere znanja i sposobnosti, Povjerenstvo utvrđuje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rang – listu kandidata prema ukupnom broju ostvarenih bodova.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Izvješće o provedenom postupku prethodne provjere znanja i sposobnosti i rang – listu</w:t>
      </w:r>
    </w:p>
    <w:p w:rsidR="00951077" w:rsidRPr="00DB21F6" w:rsidRDefault="00951077" w:rsidP="009510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kandidata Povjerenstvo dostavlja pročelnici </w:t>
      </w:r>
      <w:r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 w:rsidRPr="00DB2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077" w:rsidRPr="00DB21F6" w:rsidRDefault="00951077" w:rsidP="009510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Pročelnica do</w:t>
      </w:r>
      <w:r>
        <w:rPr>
          <w:rFonts w:ascii="Times New Roman" w:hAnsi="Times New Roman" w:cs="Times New Roman"/>
          <w:sz w:val="24"/>
          <w:szCs w:val="24"/>
        </w:rPr>
        <w:t xml:space="preserve">nosi rješenje o prijmu u službu </w:t>
      </w:r>
      <w:r w:rsidRPr="00DB21F6">
        <w:rPr>
          <w:rFonts w:ascii="Times New Roman" w:hAnsi="Times New Roman" w:cs="Times New Roman"/>
          <w:sz w:val="24"/>
          <w:szCs w:val="24"/>
        </w:rPr>
        <w:t>izabranog kandidata, najkasnije u roku od 60 dana od isteka roka za podnošenje prijava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FC8" w:rsidRDefault="00951077" w:rsidP="00306F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Rješenje o prijmu u službu izabranog kandidata, dostavlja se kandidatima prijavljenim na</w:t>
      </w:r>
      <w:r>
        <w:rPr>
          <w:rFonts w:ascii="Times New Roman" w:hAnsi="Times New Roman" w:cs="Times New Roman"/>
          <w:sz w:val="24"/>
          <w:szCs w:val="24"/>
        </w:rPr>
        <w:t xml:space="preserve"> natječaj</w:t>
      </w:r>
      <w:r w:rsidRPr="00DB21F6">
        <w:rPr>
          <w:rFonts w:ascii="Times New Roman" w:hAnsi="Times New Roman" w:cs="Times New Roman"/>
          <w:sz w:val="24"/>
          <w:szCs w:val="24"/>
        </w:rPr>
        <w:t>.</w:t>
      </w:r>
    </w:p>
    <w:p w:rsidR="00951077" w:rsidRDefault="00306FC8" w:rsidP="00306F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1077">
        <w:rPr>
          <w:rFonts w:ascii="Times New Roman" w:hAnsi="Times New Roman" w:cs="Times New Roman"/>
          <w:sz w:val="24"/>
          <w:szCs w:val="24"/>
        </w:rPr>
        <w:t>PREDSJEDNICA</w:t>
      </w:r>
      <w:r w:rsidR="00951077" w:rsidRPr="00DB21F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306FC8" w:rsidRDefault="00306FC8" w:rsidP="00306F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Korunda</w:t>
      </w:r>
      <w:proofErr w:type="spellEnd"/>
    </w:p>
    <w:p w:rsidR="008C563B" w:rsidRPr="001C4AB6" w:rsidRDefault="00306FC8" w:rsidP="001C4AB6">
      <w:pPr>
        <w:pStyle w:val="Bezproreda"/>
        <w:ind w:firstLine="708"/>
        <w:jc w:val="both"/>
        <w:rPr>
          <w:rFonts w:ascii="Arial Narrow" w:hAnsi="Arial Narrow" w:cs="Tahoma"/>
          <w:b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8C563B" w:rsidRPr="001C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C8" w:rsidRDefault="00306FC8" w:rsidP="00306FC8">
      <w:pPr>
        <w:spacing w:after="0" w:line="240" w:lineRule="auto"/>
      </w:pPr>
      <w:r>
        <w:separator/>
      </w:r>
    </w:p>
  </w:endnote>
  <w:endnote w:type="continuationSeparator" w:id="0">
    <w:p w:rsidR="00306FC8" w:rsidRDefault="00306FC8" w:rsidP="0030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C8" w:rsidRDefault="00306FC8" w:rsidP="00306FC8">
      <w:pPr>
        <w:spacing w:after="0" w:line="240" w:lineRule="auto"/>
      </w:pPr>
      <w:r>
        <w:separator/>
      </w:r>
    </w:p>
  </w:footnote>
  <w:footnote w:type="continuationSeparator" w:id="0">
    <w:p w:rsidR="00306FC8" w:rsidRDefault="00306FC8" w:rsidP="00306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94"/>
    <w:rsid w:val="000D50C0"/>
    <w:rsid w:val="001858DC"/>
    <w:rsid w:val="001A3852"/>
    <w:rsid w:val="001A7E63"/>
    <w:rsid w:val="001C4AB6"/>
    <w:rsid w:val="00306FC8"/>
    <w:rsid w:val="0056277C"/>
    <w:rsid w:val="006F10BA"/>
    <w:rsid w:val="008A2EB3"/>
    <w:rsid w:val="008C563B"/>
    <w:rsid w:val="00951077"/>
    <w:rsid w:val="0095461E"/>
    <w:rsid w:val="009749BC"/>
    <w:rsid w:val="00A36763"/>
    <w:rsid w:val="00A612E2"/>
    <w:rsid w:val="00B42C94"/>
    <w:rsid w:val="00B97CAE"/>
    <w:rsid w:val="00C15D0C"/>
    <w:rsid w:val="00D55512"/>
    <w:rsid w:val="00DA4544"/>
    <w:rsid w:val="00F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9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10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07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FC8"/>
  </w:style>
  <w:style w:type="paragraph" w:styleId="Podnoje">
    <w:name w:val="footer"/>
    <w:basedOn w:val="Normal"/>
    <w:link w:val="PodnojeChar"/>
    <w:uiPriority w:val="99"/>
    <w:unhideWhenUsed/>
    <w:rsid w:val="0030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95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10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07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6FC8"/>
  </w:style>
  <w:style w:type="paragraph" w:styleId="Podnoje">
    <w:name w:val="footer"/>
    <w:basedOn w:val="Normal"/>
    <w:link w:val="PodnojeChar"/>
    <w:uiPriority w:val="99"/>
    <w:unhideWhenUsed/>
    <w:rsid w:val="00306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Žavrljan Martina</cp:lastModifiedBy>
  <cp:revision>21</cp:revision>
  <cp:lastPrinted>2018-10-31T07:26:00Z</cp:lastPrinted>
  <dcterms:created xsi:type="dcterms:W3CDTF">2018-10-31T06:59:00Z</dcterms:created>
  <dcterms:modified xsi:type="dcterms:W3CDTF">2018-11-02T13:15:00Z</dcterms:modified>
</cp:coreProperties>
</file>