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2B" w:rsidRDefault="00A6332B" w:rsidP="00A633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4304">
        <w:rPr>
          <w:rFonts w:ascii="Times New Roman" w:eastAsia="Times New Roman" w:hAnsi="Times New Roman"/>
          <w:noProof/>
          <w:color w:val="000000"/>
          <w:lang w:eastAsia="hr-HR"/>
        </w:rPr>
        <w:drawing>
          <wp:inline distT="0" distB="0" distL="0" distR="0" wp14:anchorId="2E1327DD" wp14:editId="2FED1F9B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2B" w:rsidRPr="00B1268F" w:rsidRDefault="00A6332B" w:rsidP="00A633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1268F">
        <w:rPr>
          <w:rFonts w:ascii="Times New Roman" w:hAnsi="Times New Roman" w:cs="Times New Roman"/>
          <w:sz w:val="24"/>
          <w:szCs w:val="24"/>
        </w:rPr>
        <w:t>REPUBLIKA HRVATSKA</w:t>
      </w:r>
    </w:p>
    <w:p w:rsidR="00A6332B" w:rsidRPr="00B1268F" w:rsidRDefault="00A6332B" w:rsidP="00A633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68F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A6332B" w:rsidRPr="00B1268F" w:rsidRDefault="00A6332B" w:rsidP="00A633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68F"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332B" w:rsidRDefault="00A6332B" w:rsidP="00A633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68F">
        <w:rPr>
          <w:rFonts w:ascii="Times New Roman" w:hAnsi="Times New Roman" w:cs="Times New Roman"/>
          <w:sz w:val="24"/>
          <w:szCs w:val="24"/>
        </w:rPr>
        <w:t xml:space="preserve">  </w:t>
      </w:r>
      <w:r w:rsidRPr="00B1268F"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:rsidR="00A6332B" w:rsidRDefault="00950745" w:rsidP="00A633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</w:t>
      </w:r>
      <w:r w:rsidR="00A6332B">
        <w:rPr>
          <w:rFonts w:ascii="Times New Roman" w:hAnsi="Times New Roman" w:cs="Times New Roman"/>
          <w:sz w:val="24"/>
          <w:szCs w:val="24"/>
        </w:rPr>
        <w:t>-01/17-01/</w:t>
      </w:r>
      <w:r>
        <w:rPr>
          <w:rFonts w:ascii="Times New Roman" w:hAnsi="Times New Roman" w:cs="Times New Roman"/>
          <w:sz w:val="24"/>
          <w:szCs w:val="24"/>
        </w:rPr>
        <w:t>479</w:t>
      </w:r>
    </w:p>
    <w:p w:rsidR="00A6332B" w:rsidRDefault="00A6332B" w:rsidP="00A6332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:2197/05-17-05-1</w:t>
      </w:r>
    </w:p>
    <w:p w:rsidR="00A6332B" w:rsidRDefault="00A6332B" w:rsidP="00A633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50745">
        <w:rPr>
          <w:rFonts w:ascii="Times New Roman" w:hAnsi="Times New Roman" w:cs="Times New Roman"/>
          <w:sz w:val="24"/>
          <w:szCs w:val="24"/>
        </w:rPr>
        <w:t>23.10.2017.g.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170" w:rsidRDefault="00061170" w:rsidP="00061170"/>
    <w:p w:rsidR="00061170" w:rsidRDefault="00061170" w:rsidP="00061170"/>
    <w:p w:rsidR="00061170" w:rsidRPr="002F339F" w:rsidRDefault="00061170" w:rsidP="00061170">
      <w:pPr>
        <w:jc w:val="both"/>
      </w:pPr>
      <w:r>
        <w:tab/>
        <w:t>Na temelju članka  27.stavak drugi Zakona o zaštiti od elementarnih nepogoda („Narodne novine“ broj: 73/97</w:t>
      </w:r>
      <w:r w:rsidR="00A6332B">
        <w:t>. i 174/04.</w:t>
      </w:r>
      <w:r>
        <w:t xml:space="preserve">) </w:t>
      </w:r>
      <w:r w:rsidR="00A6332B">
        <w:t xml:space="preserve">i članka 35. Statuta općine Veliko </w:t>
      </w:r>
      <w:proofErr w:type="spellStart"/>
      <w:r w:rsidR="00A6332B">
        <w:t>Trgovišće</w:t>
      </w:r>
      <w:proofErr w:type="spellEnd"/>
      <w:r w:rsidR="00A6332B">
        <w:t xml:space="preserve"> („Službeni glasnik KZŽ“ broj: 23/09. i 8/13.)   </w:t>
      </w:r>
      <w:r>
        <w:t xml:space="preserve">Općinsko vijeće općine  Veliko </w:t>
      </w:r>
      <w:proofErr w:type="spellStart"/>
      <w:r>
        <w:t>Trgovišće</w:t>
      </w:r>
      <w:proofErr w:type="spellEnd"/>
      <w:r>
        <w:t xml:space="preserve"> na</w:t>
      </w:r>
      <w:r w:rsidR="00950745">
        <w:t xml:space="preserve"> 3.</w:t>
      </w:r>
      <w:r>
        <w:t xml:space="preserve"> sjednici održanoj dana </w:t>
      </w:r>
      <w:r w:rsidR="00950745">
        <w:t xml:space="preserve"> 23.listopada</w:t>
      </w:r>
      <w:r>
        <w:t xml:space="preserve"> 201</w:t>
      </w:r>
      <w:r w:rsidR="00A6332B">
        <w:t>7</w:t>
      </w:r>
      <w:r>
        <w:t xml:space="preserve">. godine donijelo je  </w:t>
      </w:r>
    </w:p>
    <w:p w:rsidR="00061170" w:rsidRDefault="00061170" w:rsidP="00061170">
      <w:pPr>
        <w:jc w:val="both"/>
      </w:pPr>
      <w:r>
        <w:t xml:space="preserve"> </w:t>
      </w:r>
    </w:p>
    <w:p w:rsidR="00061170" w:rsidRDefault="00A6332B" w:rsidP="00061170">
      <w:pPr>
        <w:jc w:val="center"/>
        <w:rPr>
          <w:b/>
        </w:rPr>
      </w:pPr>
      <w:r>
        <w:rPr>
          <w:b/>
        </w:rPr>
        <w:t>R J E Š E N J E</w:t>
      </w:r>
    </w:p>
    <w:p w:rsidR="00061170" w:rsidRDefault="00C73685" w:rsidP="00061170">
      <w:pPr>
        <w:jc w:val="center"/>
        <w:rPr>
          <w:b/>
        </w:rPr>
      </w:pPr>
      <w:r>
        <w:rPr>
          <w:b/>
        </w:rPr>
        <w:t xml:space="preserve">o imenovanju </w:t>
      </w:r>
      <w:r w:rsidR="00637FB2">
        <w:rPr>
          <w:b/>
        </w:rPr>
        <w:t xml:space="preserve">Komisije </w:t>
      </w:r>
      <w:bookmarkStart w:id="0" w:name="_GoBack"/>
      <w:bookmarkEnd w:id="0"/>
      <w:r w:rsidRPr="00C73685">
        <w:rPr>
          <w:b/>
        </w:rPr>
        <w:t xml:space="preserve"> za procjenu šteta od elementarnih nepogoda  </w:t>
      </w:r>
    </w:p>
    <w:p w:rsidR="004C7812" w:rsidRDefault="004C7812" w:rsidP="00061170">
      <w:pPr>
        <w:jc w:val="center"/>
        <w:rPr>
          <w:b/>
        </w:rPr>
      </w:pPr>
    </w:p>
    <w:p w:rsidR="00061170" w:rsidRDefault="00061170" w:rsidP="00061170">
      <w:pPr>
        <w:jc w:val="center"/>
      </w:pPr>
      <w:r>
        <w:t>I</w:t>
      </w:r>
    </w:p>
    <w:p w:rsidR="00C73685" w:rsidRDefault="00061170" w:rsidP="00061170">
      <w:pPr>
        <w:tabs>
          <w:tab w:val="left" w:pos="750"/>
        </w:tabs>
        <w:jc w:val="both"/>
      </w:pPr>
      <w:r>
        <w:tab/>
      </w:r>
      <w:r w:rsidR="00C73685">
        <w:t xml:space="preserve">U  Komisiju za procjenu šteta od elementarnih nepogoda za općinu Veliko </w:t>
      </w:r>
      <w:proofErr w:type="spellStart"/>
      <w:r w:rsidR="00C73685">
        <w:t>Trgovišće</w:t>
      </w:r>
      <w:proofErr w:type="spellEnd"/>
      <w:r w:rsidR="00C73685">
        <w:t xml:space="preserve">  imenuju se: </w:t>
      </w:r>
    </w:p>
    <w:p w:rsidR="00C73685" w:rsidRDefault="00C73685" w:rsidP="00C73685">
      <w:pPr>
        <w:ind w:firstLine="708"/>
        <w:jc w:val="both"/>
      </w:pPr>
      <w:r>
        <w:t xml:space="preserve">- ŠTEFICA KUKOLJA, </w:t>
      </w:r>
      <w:proofErr w:type="spellStart"/>
      <w:r>
        <w:t>V.Trgovišće</w:t>
      </w:r>
      <w:proofErr w:type="spellEnd"/>
      <w:r>
        <w:t>, Jezero Klanječko 5</w:t>
      </w:r>
      <w:r w:rsidR="00637FB2">
        <w:t>1</w:t>
      </w:r>
      <w:r>
        <w:t>, za predsjednicu,</w:t>
      </w:r>
    </w:p>
    <w:p w:rsidR="00C73685" w:rsidRDefault="00C73685" w:rsidP="00C73685">
      <w:pPr>
        <w:jc w:val="both"/>
      </w:pPr>
      <w:r>
        <w:tab/>
        <w:t xml:space="preserve">- ŽELJKA KORUNDA, </w:t>
      </w:r>
      <w:proofErr w:type="spellStart"/>
      <w:r>
        <w:t>V.Trgovišće</w:t>
      </w:r>
      <w:proofErr w:type="spellEnd"/>
      <w:r>
        <w:t>, Gajeva 1,  za članicu,</w:t>
      </w:r>
    </w:p>
    <w:p w:rsidR="00C73685" w:rsidRDefault="00C73685" w:rsidP="00C73685">
      <w:pPr>
        <w:jc w:val="both"/>
      </w:pPr>
      <w:r>
        <w:tab/>
        <w:t xml:space="preserve">- ŽELJKO MATANOVIĆ, </w:t>
      </w:r>
      <w:proofErr w:type="spellStart"/>
      <w:r>
        <w:t>V.Trgovišće</w:t>
      </w:r>
      <w:proofErr w:type="spellEnd"/>
      <w:r>
        <w:t xml:space="preserve">,  </w:t>
      </w:r>
      <w:proofErr w:type="spellStart"/>
      <w:r>
        <w:t>Horvatska</w:t>
      </w:r>
      <w:proofErr w:type="spellEnd"/>
      <w:r>
        <w:t xml:space="preserve"> ul. 10, za člana.</w:t>
      </w:r>
    </w:p>
    <w:p w:rsidR="00C73685" w:rsidRDefault="00C73685" w:rsidP="00C73685">
      <w:pPr>
        <w:jc w:val="both"/>
      </w:pPr>
    </w:p>
    <w:p w:rsidR="00C73685" w:rsidRDefault="00C73685" w:rsidP="00C73685">
      <w:pPr>
        <w:ind w:firstLine="708"/>
        <w:jc w:val="both"/>
      </w:pPr>
      <w:r>
        <w:t>Komisija se imenuje   na vrijeme od četiri godine.</w:t>
      </w:r>
    </w:p>
    <w:p w:rsidR="00061170" w:rsidRDefault="00061170" w:rsidP="00A6332B">
      <w:pPr>
        <w:jc w:val="both"/>
      </w:pPr>
    </w:p>
    <w:p w:rsidR="00061170" w:rsidRDefault="00061170" w:rsidP="00061170">
      <w:r>
        <w:tab/>
      </w:r>
      <w:r>
        <w:tab/>
      </w:r>
      <w:r>
        <w:tab/>
      </w:r>
      <w:r>
        <w:tab/>
      </w:r>
      <w:r>
        <w:tab/>
      </w:r>
      <w:r>
        <w:tab/>
        <w:t>II</w:t>
      </w:r>
    </w:p>
    <w:p w:rsidR="00061170" w:rsidRDefault="00061170" w:rsidP="00061170">
      <w:pPr>
        <w:jc w:val="both"/>
      </w:pPr>
      <w:r>
        <w:tab/>
      </w:r>
    </w:p>
    <w:p w:rsidR="00061170" w:rsidRDefault="00061170" w:rsidP="00061170">
      <w:pPr>
        <w:jc w:val="both"/>
      </w:pPr>
      <w:r>
        <w:tab/>
      </w:r>
      <w:r>
        <w:tab/>
        <w:t>Obveze i ovlasti Povjerenstva utvrđene su Zakonom o zaštiti od elementarnih nepogoda, a način rada Metodologijom za procjenu šteta od elementarnih nepogoda.</w:t>
      </w:r>
    </w:p>
    <w:p w:rsidR="00061170" w:rsidRDefault="00061170" w:rsidP="00061170">
      <w:pPr>
        <w:jc w:val="both"/>
      </w:pPr>
    </w:p>
    <w:p w:rsidR="00C73685" w:rsidRDefault="00C73685" w:rsidP="00C73685">
      <w:pPr>
        <w:jc w:val="center"/>
      </w:pPr>
      <w:r>
        <w:t>III</w:t>
      </w:r>
    </w:p>
    <w:p w:rsidR="00C73685" w:rsidRDefault="00C73685" w:rsidP="00C73685">
      <w:pPr>
        <w:ind w:firstLine="708"/>
        <w:jc w:val="both"/>
      </w:pPr>
      <w:r>
        <w:t>Ovo Rješenje stupa na snagu danom donošenja, a objavit će se u «Službenom glasniku Krapinsko-zagorske županije».</w:t>
      </w:r>
    </w:p>
    <w:p w:rsidR="00C73685" w:rsidRDefault="00C73685" w:rsidP="004C7812">
      <w:pPr>
        <w:jc w:val="center"/>
      </w:pPr>
      <w:r>
        <w:t>IV</w:t>
      </w:r>
    </w:p>
    <w:p w:rsidR="00C73685" w:rsidRDefault="00C73685" w:rsidP="004C7812">
      <w:pPr>
        <w:jc w:val="both"/>
      </w:pPr>
    </w:p>
    <w:p w:rsidR="00C73685" w:rsidRPr="00C73685" w:rsidRDefault="00C73685" w:rsidP="004C7812">
      <w:pPr>
        <w:ind w:firstLine="708"/>
      </w:pPr>
      <w:r>
        <w:t xml:space="preserve"> Stupanjem na snagu ovog Rješenja stavlja se izvan snage </w:t>
      </w:r>
      <w:r w:rsidR="004C7812">
        <w:t>Rješenje</w:t>
      </w:r>
      <w:r>
        <w:t xml:space="preserve"> Općinskog vijeća </w:t>
      </w:r>
      <w:r w:rsidRPr="00C73685">
        <w:t>KLASA: 021-01713-01/12</w:t>
      </w:r>
      <w:r>
        <w:t xml:space="preserve">, </w:t>
      </w:r>
      <w:proofErr w:type="spellStart"/>
      <w:r w:rsidRPr="00C73685">
        <w:t>UR.BROJ</w:t>
      </w:r>
      <w:proofErr w:type="spellEnd"/>
      <w:r w:rsidRPr="00C73685">
        <w:t>: 2197/05-13-05- 1</w:t>
      </w:r>
      <w:r>
        <w:t xml:space="preserve"> </w:t>
      </w:r>
      <w:r w:rsidR="004C7812">
        <w:t xml:space="preserve">od 03. </w:t>
      </w:r>
      <w:r w:rsidRPr="00C73685">
        <w:t xml:space="preserve">04.2013.g.  </w:t>
      </w:r>
    </w:p>
    <w:p w:rsidR="00C73685" w:rsidRPr="00C73685" w:rsidRDefault="00C73685" w:rsidP="00C73685"/>
    <w:p w:rsidR="00061170" w:rsidRDefault="004C7812" w:rsidP="00061170">
      <w:pPr>
        <w:jc w:val="both"/>
      </w:pPr>
      <w:r>
        <w:t xml:space="preserve"> </w:t>
      </w:r>
    </w:p>
    <w:p w:rsidR="00061170" w:rsidRDefault="00061170" w:rsidP="000611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PREDSJEDNIK</w:t>
      </w:r>
    </w:p>
    <w:p w:rsidR="00061170" w:rsidRDefault="00061170" w:rsidP="000611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OPĆINSKOG VIJEĆA</w:t>
      </w:r>
    </w:p>
    <w:p w:rsidR="00061170" w:rsidRPr="004C7812" w:rsidRDefault="00061170" w:rsidP="00061170">
      <w:pPr>
        <w:jc w:val="both"/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32B">
        <w:rPr>
          <w:lang w:val="es-ES"/>
        </w:rPr>
        <w:t>Zlatko Žeinski,dipl.oec.</w:t>
      </w:r>
    </w:p>
    <w:p w:rsidR="00061170" w:rsidRDefault="00061170" w:rsidP="00061170">
      <w:pPr>
        <w:jc w:val="both"/>
      </w:pPr>
    </w:p>
    <w:p w:rsidR="00061170" w:rsidRDefault="00061170" w:rsidP="00061170">
      <w:r>
        <w:t xml:space="preserve"> DOSTAVITI:</w:t>
      </w:r>
    </w:p>
    <w:p w:rsidR="00061170" w:rsidRDefault="00061170" w:rsidP="00061170">
      <w:pPr>
        <w:pStyle w:val="Odlomakpopisa"/>
        <w:numPr>
          <w:ilvl w:val="0"/>
          <w:numId w:val="1"/>
        </w:numPr>
      </w:pPr>
      <w:r>
        <w:t>Članovima – svima</w:t>
      </w:r>
    </w:p>
    <w:p w:rsidR="00950745" w:rsidRDefault="00950745" w:rsidP="00061170">
      <w:pPr>
        <w:pStyle w:val="Odlomakpopisa"/>
        <w:numPr>
          <w:ilvl w:val="0"/>
          <w:numId w:val="1"/>
        </w:numPr>
      </w:pPr>
      <w:r>
        <w:t>KZŽ</w:t>
      </w:r>
    </w:p>
    <w:p w:rsidR="00061170" w:rsidRDefault="00061170" w:rsidP="00061170">
      <w:pPr>
        <w:pStyle w:val="Odlomakpopisa"/>
        <w:numPr>
          <w:ilvl w:val="0"/>
          <w:numId w:val="1"/>
        </w:numPr>
      </w:pPr>
      <w:r>
        <w:t>Evidencija, ovdje</w:t>
      </w:r>
    </w:p>
    <w:p w:rsidR="0018470C" w:rsidRDefault="00061170" w:rsidP="004C7812">
      <w:pPr>
        <w:pStyle w:val="Odlomakpopisa"/>
        <w:numPr>
          <w:ilvl w:val="0"/>
          <w:numId w:val="1"/>
        </w:numPr>
      </w:pPr>
      <w:r>
        <w:t>Arhiva, ovdje</w:t>
      </w:r>
    </w:p>
    <w:sectPr w:rsidR="0018470C" w:rsidSect="0095074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2FA"/>
    <w:multiLevelType w:val="hybridMultilevel"/>
    <w:tmpl w:val="65305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0"/>
    <w:rsid w:val="00061170"/>
    <w:rsid w:val="0018470C"/>
    <w:rsid w:val="004C7812"/>
    <w:rsid w:val="00637FB2"/>
    <w:rsid w:val="00950745"/>
    <w:rsid w:val="00A6332B"/>
    <w:rsid w:val="00C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170"/>
    <w:pPr>
      <w:ind w:left="720"/>
      <w:contextualSpacing/>
    </w:pPr>
  </w:style>
  <w:style w:type="paragraph" w:styleId="Bezproreda">
    <w:name w:val="No Spacing"/>
    <w:uiPriority w:val="1"/>
    <w:qFormat/>
    <w:rsid w:val="00A6332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33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32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170"/>
    <w:pPr>
      <w:ind w:left="720"/>
      <w:contextualSpacing/>
    </w:pPr>
  </w:style>
  <w:style w:type="paragraph" w:styleId="Bezproreda">
    <w:name w:val="No Spacing"/>
    <w:uiPriority w:val="1"/>
    <w:qFormat/>
    <w:rsid w:val="00A6332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33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3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2017-10-26T12:19:00Z</cp:lastPrinted>
  <dcterms:created xsi:type="dcterms:W3CDTF">2017-10-10T10:09:00Z</dcterms:created>
  <dcterms:modified xsi:type="dcterms:W3CDTF">2017-10-26T12:20:00Z</dcterms:modified>
</cp:coreProperties>
</file>