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02E06" w14:textId="40C3E3DC" w:rsidR="006E5B00" w:rsidRPr="0053282A" w:rsidRDefault="009A1339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8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537E" w:rsidRPr="005328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D193CE" wp14:editId="282223CB">
            <wp:extent cx="322262" cy="413468"/>
            <wp:effectExtent l="0" t="0" r="1905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85" cy="41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82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02C25F" w14:textId="0B429C67" w:rsidR="009A1339" w:rsidRPr="0053282A" w:rsidRDefault="009A1339" w:rsidP="00A40AF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82A">
        <w:rPr>
          <w:rFonts w:ascii="Times New Roman" w:hAnsi="Times New Roman" w:cs="Times New Roman"/>
          <w:sz w:val="24"/>
          <w:szCs w:val="24"/>
        </w:rPr>
        <w:t>REPUBLIKA HRVATSKA</w:t>
      </w:r>
    </w:p>
    <w:p w14:paraId="08E79E84" w14:textId="6591F560" w:rsidR="009A1339" w:rsidRPr="0053282A" w:rsidRDefault="00194A63" w:rsidP="00125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82A">
        <w:rPr>
          <w:rFonts w:ascii="Times New Roman" w:hAnsi="Times New Roman" w:cs="Times New Roman"/>
          <w:sz w:val="24"/>
          <w:szCs w:val="24"/>
        </w:rPr>
        <w:t>KRAPIN</w:t>
      </w:r>
      <w:r w:rsidR="00965B27">
        <w:rPr>
          <w:rFonts w:ascii="Times New Roman" w:hAnsi="Times New Roman" w:cs="Times New Roman"/>
          <w:sz w:val="24"/>
          <w:szCs w:val="24"/>
        </w:rPr>
        <w:t>S</w:t>
      </w:r>
      <w:r w:rsidRPr="0053282A">
        <w:rPr>
          <w:rFonts w:ascii="Times New Roman" w:hAnsi="Times New Roman" w:cs="Times New Roman"/>
          <w:sz w:val="24"/>
          <w:szCs w:val="24"/>
        </w:rPr>
        <w:t>KO ZAGORSKA ŽUPANIJA</w:t>
      </w:r>
    </w:p>
    <w:p w14:paraId="38B8E5ED" w14:textId="360942D8" w:rsidR="009A1339" w:rsidRPr="0053282A" w:rsidRDefault="00A40AF1" w:rsidP="001253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4A63" w:rsidRPr="0053282A">
        <w:rPr>
          <w:rFonts w:ascii="Times New Roman" w:hAnsi="Times New Roman" w:cs="Times New Roman"/>
          <w:sz w:val="24"/>
          <w:szCs w:val="24"/>
        </w:rPr>
        <w:t>OPĆINA VELIKO TRGOVIŠĆE</w:t>
      </w:r>
    </w:p>
    <w:p w14:paraId="285982E0" w14:textId="1C561CBB" w:rsidR="009A1339" w:rsidRPr="00A40AF1" w:rsidRDefault="00A40AF1" w:rsidP="001253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A63972" w:rsidRPr="00A40AF1">
        <w:rPr>
          <w:rFonts w:ascii="Times New Roman" w:hAnsi="Times New Roman" w:cs="Times New Roman"/>
          <w:bCs/>
          <w:sz w:val="24"/>
          <w:szCs w:val="24"/>
        </w:rPr>
        <w:t>Općinski načelnik</w:t>
      </w:r>
    </w:p>
    <w:p w14:paraId="0CFE93AF" w14:textId="2E98F79E" w:rsidR="009A1339" w:rsidRPr="0053282A" w:rsidRDefault="009A1339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82A">
        <w:rPr>
          <w:rFonts w:ascii="Times New Roman" w:hAnsi="Times New Roman" w:cs="Times New Roman"/>
          <w:sz w:val="24"/>
          <w:szCs w:val="24"/>
        </w:rPr>
        <w:t xml:space="preserve">KLASA: </w:t>
      </w:r>
      <w:r w:rsidR="00A40AF1">
        <w:rPr>
          <w:rFonts w:ascii="Times New Roman" w:hAnsi="Times New Roman" w:cs="Times New Roman"/>
          <w:sz w:val="24"/>
          <w:szCs w:val="24"/>
        </w:rPr>
        <w:t>023-01/21-01/109</w:t>
      </w:r>
    </w:p>
    <w:p w14:paraId="1D745EEB" w14:textId="3D603F64" w:rsidR="009A1339" w:rsidRPr="0053282A" w:rsidRDefault="009A1339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82A">
        <w:rPr>
          <w:rFonts w:ascii="Times New Roman" w:hAnsi="Times New Roman" w:cs="Times New Roman"/>
          <w:sz w:val="24"/>
          <w:szCs w:val="24"/>
        </w:rPr>
        <w:t xml:space="preserve">URBROJ: </w:t>
      </w:r>
      <w:r w:rsidR="00A40AF1">
        <w:rPr>
          <w:rFonts w:ascii="Times New Roman" w:hAnsi="Times New Roman" w:cs="Times New Roman"/>
          <w:sz w:val="24"/>
          <w:szCs w:val="24"/>
        </w:rPr>
        <w:t>2197/05-</w:t>
      </w:r>
      <w:proofErr w:type="spellStart"/>
      <w:r w:rsidR="00A40AF1">
        <w:rPr>
          <w:rFonts w:ascii="Times New Roman" w:hAnsi="Times New Roman" w:cs="Times New Roman"/>
          <w:sz w:val="24"/>
          <w:szCs w:val="24"/>
        </w:rPr>
        <w:t>05</w:t>
      </w:r>
      <w:proofErr w:type="spellEnd"/>
      <w:r w:rsidR="00A40AF1">
        <w:rPr>
          <w:rFonts w:ascii="Times New Roman" w:hAnsi="Times New Roman" w:cs="Times New Roman"/>
          <w:sz w:val="24"/>
          <w:szCs w:val="24"/>
        </w:rPr>
        <w:t>-21-1</w:t>
      </w:r>
    </w:p>
    <w:p w14:paraId="146A15A5" w14:textId="12B18B1D" w:rsidR="009A1339" w:rsidRPr="0053282A" w:rsidRDefault="00A40AF1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>,  07.04.</w:t>
      </w:r>
      <w:bookmarkStart w:id="0" w:name="_GoBack"/>
      <w:bookmarkEnd w:id="0"/>
      <w:r w:rsidR="003308A0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37941371" w14:textId="77777777" w:rsidR="0053282A" w:rsidRPr="0053282A" w:rsidRDefault="0053282A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BA9CDC" w14:textId="10899490" w:rsidR="0053282A" w:rsidRDefault="0053282A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82A">
        <w:rPr>
          <w:rFonts w:ascii="Times New Roman" w:hAnsi="Times New Roman" w:cs="Times New Roman"/>
          <w:sz w:val="24"/>
          <w:szCs w:val="24"/>
        </w:rPr>
        <w:t xml:space="preserve">Na temelju članka 46. Statuta Općine Veliko </w:t>
      </w:r>
      <w:proofErr w:type="spellStart"/>
      <w:r w:rsidRPr="0053282A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53282A">
        <w:rPr>
          <w:rFonts w:ascii="Times New Roman" w:hAnsi="Times New Roman" w:cs="Times New Roman"/>
          <w:sz w:val="24"/>
          <w:szCs w:val="24"/>
        </w:rPr>
        <w:t xml:space="preserve"> („Službeni glasnik Krapinsko zagorske županije“ broj: 23/09, 8/13</w:t>
      </w:r>
      <w:r w:rsidR="0012537E">
        <w:rPr>
          <w:rFonts w:ascii="Times New Roman" w:hAnsi="Times New Roman" w:cs="Times New Roman"/>
          <w:sz w:val="24"/>
          <w:szCs w:val="24"/>
        </w:rPr>
        <w:t>,</w:t>
      </w:r>
      <w:r w:rsidRPr="0053282A">
        <w:rPr>
          <w:rFonts w:ascii="Times New Roman" w:hAnsi="Times New Roman" w:cs="Times New Roman"/>
          <w:sz w:val="24"/>
          <w:szCs w:val="24"/>
        </w:rPr>
        <w:t xml:space="preserve"> 6/18 i 17/20)</w:t>
      </w:r>
      <w:r w:rsidR="0012537E">
        <w:rPr>
          <w:rFonts w:ascii="Times New Roman" w:hAnsi="Times New Roman" w:cs="Times New Roman"/>
          <w:sz w:val="24"/>
          <w:szCs w:val="24"/>
        </w:rPr>
        <w:t xml:space="preserve"> </w:t>
      </w:r>
      <w:r w:rsidRPr="0053282A">
        <w:rPr>
          <w:rFonts w:ascii="Times New Roman" w:hAnsi="Times New Roman" w:cs="Times New Roman"/>
          <w:sz w:val="24"/>
          <w:szCs w:val="24"/>
        </w:rPr>
        <w:t xml:space="preserve">a u svezi sa Zakonom o upravljanju državnom imovinom („Narodne novine“ broj 52/18), općinski načelnik Općine Veliko </w:t>
      </w:r>
      <w:proofErr w:type="spellStart"/>
      <w:r w:rsidRPr="0053282A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53282A">
        <w:rPr>
          <w:rFonts w:ascii="Times New Roman" w:hAnsi="Times New Roman" w:cs="Times New Roman"/>
          <w:sz w:val="24"/>
          <w:szCs w:val="24"/>
        </w:rPr>
        <w:t xml:space="preserve"> donosi  </w:t>
      </w:r>
    </w:p>
    <w:p w14:paraId="2963C588" w14:textId="77777777" w:rsidR="006E5B00" w:rsidRPr="0053282A" w:rsidRDefault="006E5B00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0D5CF" w14:textId="77777777" w:rsidR="009A1339" w:rsidRPr="0012537E" w:rsidRDefault="009A1339" w:rsidP="00125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537E">
        <w:rPr>
          <w:rFonts w:ascii="Times New Roman" w:hAnsi="Times New Roman" w:cs="Times New Roman"/>
          <w:sz w:val="28"/>
          <w:szCs w:val="28"/>
        </w:rPr>
        <w:t>PLAN UPRAVLJANJA I RASPOLAGANJA IMOVINOM</w:t>
      </w:r>
    </w:p>
    <w:p w14:paraId="665761F5" w14:textId="62FE2129" w:rsidR="0053282A" w:rsidRPr="0012537E" w:rsidRDefault="009A1339" w:rsidP="0012537E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2537E">
        <w:rPr>
          <w:rFonts w:ascii="Times New Roman" w:hAnsi="Times New Roman" w:cs="Times New Roman"/>
          <w:sz w:val="28"/>
          <w:szCs w:val="28"/>
        </w:rPr>
        <w:t xml:space="preserve">U VLASNIŠTVU </w:t>
      </w:r>
      <w:r w:rsidR="00194A63" w:rsidRPr="0012537E">
        <w:rPr>
          <w:rFonts w:ascii="Times New Roman" w:hAnsi="Times New Roman" w:cs="Times New Roman"/>
          <w:sz w:val="28"/>
          <w:szCs w:val="28"/>
        </w:rPr>
        <w:t>OPĆINE VELIKO TRGOVIŠĆE</w:t>
      </w:r>
      <w:r w:rsidRPr="0012537E">
        <w:rPr>
          <w:rFonts w:ascii="Times New Roman" w:hAnsi="Times New Roman" w:cs="Times New Roman"/>
          <w:sz w:val="28"/>
          <w:szCs w:val="28"/>
        </w:rPr>
        <w:t xml:space="preserve"> ZA 202</w:t>
      </w:r>
      <w:r w:rsidR="00EE5DBA" w:rsidRPr="0012537E">
        <w:rPr>
          <w:rFonts w:ascii="Times New Roman" w:hAnsi="Times New Roman" w:cs="Times New Roman"/>
          <w:sz w:val="28"/>
          <w:szCs w:val="28"/>
        </w:rPr>
        <w:t>1</w:t>
      </w:r>
      <w:r w:rsidRPr="0012537E">
        <w:rPr>
          <w:rFonts w:ascii="Times New Roman" w:hAnsi="Times New Roman" w:cs="Times New Roman"/>
          <w:sz w:val="28"/>
          <w:szCs w:val="28"/>
        </w:rPr>
        <w:t>. GODINU</w:t>
      </w:r>
    </w:p>
    <w:p w14:paraId="4155F2DC" w14:textId="77777777" w:rsidR="0053282A" w:rsidRPr="0053282A" w:rsidRDefault="0053282A" w:rsidP="006E5B00">
      <w:pPr>
        <w:spacing w:before="480" w:after="240"/>
        <w:jc w:val="both"/>
        <w:rPr>
          <w:rFonts w:ascii="Times New Roman" w:hAnsi="Times New Roman" w:cs="Times New Roman"/>
          <w:sz w:val="24"/>
          <w:szCs w:val="24"/>
        </w:rPr>
      </w:pPr>
      <w:r w:rsidRPr="0053282A">
        <w:rPr>
          <w:rFonts w:ascii="Times New Roman" w:hAnsi="Times New Roman" w:cs="Times New Roman"/>
          <w:sz w:val="24"/>
          <w:szCs w:val="24"/>
        </w:rPr>
        <w:t xml:space="preserve">1. UVOD </w:t>
      </w:r>
    </w:p>
    <w:p w14:paraId="63519194" w14:textId="0792FDED" w:rsidR="00891B89" w:rsidRPr="00891B89" w:rsidRDefault="00891B89" w:rsidP="0012537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1B89">
        <w:rPr>
          <w:rFonts w:ascii="Times New Roman" w:hAnsi="Times New Roman" w:cs="Times New Roman"/>
          <w:sz w:val="24"/>
          <w:szCs w:val="24"/>
        </w:rPr>
        <w:t xml:space="preserve">Općina Veliko </w:t>
      </w:r>
      <w:proofErr w:type="spellStart"/>
      <w:r w:rsidRPr="00891B89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891B89">
        <w:rPr>
          <w:rFonts w:ascii="Times New Roman" w:hAnsi="Times New Roman" w:cs="Times New Roman"/>
          <w:sz w:val="24"/>
          <w:szCs w:val="24"/>
        </w:rPr>
        <w:t xml:space="preserve"> izrađuje Plan upravljanja imovinom u vlasništvu Općine Veliko </w:t>
      </w:r>
      <w:proofErr w:type="spellStart"/>
      <w:r w:rsidRPr="00891B89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891B89">
        <w:rPr>
          <w:rFonts w:ascii="Times New Roman" w:hAnsi="Times New Roman" w:cs="Times New Roman"/>
          <w:sz w:val="24"/>
          <w:szCs w:val="24"/>
        </w:rPr>
        <w:t xml:space="preserve"> (dalje u tekstu</w:t>
      </w:r>
      <w:r w:rsidR="00A63972">
        <w:rPr>
          <w:rFonts w:ascii="Times New Roman" w:hAnsi="Times New Roman" w:cs="Times New Roman"/>
          <w:sz w:val="24"/>
          <w:szCs w:val="24"/>
        </w:rPr>
        <w:t>:</w:t>
      </w:r>
      <w:r w:rsidR="0012537E">
        <w:rPr>
          <w:rFonts w:ascii="Times New Roman" w:hAnsi="Times New Roman" w:cs="Times New Roman"/>
          <w:sz w:val="24"/>
          <w:szCs w:val="24"/>
        </w:rPr>
        <w:t xml:space="preserve"> </w:t>
      </w:r>
      <w:r w:rsidR="00A63972">
        <w:rPr>
          <w:rFonts w:ascii="Times New Roman" w:hAnsi="Times New Roman" w:cs="Times New Roman"/>
          <w:sz w:val="24"/>
          <w:szCs w:val="24"/>
        </w:rPr>
        <w:t>“</w:t>
      </w:r>
      <w:r w:rsidRPr="00891B89">
        <w:rPr>
          <w:rFonts w:ascii="Times New Roman" w:hAnsi="Times New Roman" w:cs="Times New Roman"/>
          <w:sz w:val="24"/>
          <w:szCs w:val="24"/>
        </w:rPr>
        <w:t>Plan upravljanja</w:t>
      </w:r>
      <w:r w:rsidR="00A63972">
        <w:rPr>
          <w:rFonts w:ascii="Times New Roman" w:hAnsi="Times New Roman" w:cs="Times New Roman"/>
          <w:sz w:val="24"/>
          <w:szCs w:val="24"/>
        </w:rPr>
        <w:t>„</w:t>
      </w:r>
      <w:r w:rsidRPr="00891B89">
        <w:rPr>
          <w:rFonts w:ascii="Times New Roman" w:hAnsi="Times New Roman" w:cs="Times New Roman"/>
          <w:sz w:val="24"/>
          <w:szCs w:val="24"/>
        </w:rPr>
        <w:t>).</w:t>
      </w:r>
      <w:r w:rsidR="0012537E">
        <w:rPr>
          <w:rFonts w:ascii="Times New Roman" w:hAnsi="Times New Roman" w:cs="Times New Roman"/>
          <w:sz w:val="24"/>
          <w:szCs w:val="24"/>
        </w:rPr>
        <w:t xml:space="preserve"> </w:t>
      </w:r>
      <w:r w:rsidRPr="00891B89">
        <w:rPr>
          <w:rFonts w:ascii="Times New Roman" w:hAnsi="Times New Roman" w:cs="Times New Roman"/>
          <w:sz w:val="24"/>
          <w:szCs w:val="24"/>
        </w:rPr>
        <w:t>Obaveza donošenja Godišnjeg plana upravljanja utvrđen</w:t>
      </w:r>
      <w:r w:rsidR="0012537E">
        <w:rPr>
          <w:rFonts w:ascii="Times New Roman" w:hAnsi="Times New Roman" w:cs="Times New Roman"/>
          <w:sz w:val="24"/>
          <w:szCs w:val="24"/>
        </w:rPr>
        <w:t>a</w:t>
      </w:r>
      <w:r w:rsidRPr="00891B89">
        <w:rPr>
          <w:rFonts w:ascii="Times New Roman" w:hAnsi="Times New Roman" w:cs="Times New Roman"/>
          <w:sz w:val="24"/>
          <w:szCs w:val="24"/>
        </w:rPr>
        <w:t xml:space="preserve"> je člancima 15. i 19. Zakona o upravljanju državnom imovinom (»Narodne novine«, broj 52/18), gdje je propisana obveza donošenja Plana upravljanja imovinom u vlasništvu Republike Hrvatske. Kako se sukladno članku 35.st.8. Zakona o vlasništvu i drugim stvarnim pravima (»Narodne novine«, broj 91/96, 68/98, 22/00, 73/00, 129/00, 114/01, 79/06, 141/06, 146/08, 38/09, 153/09, 143/12</w:t>
      </w:r>
      <w:r w:rsidR="0012537E">
        <w:rPr>
          <w:rFonts w:ascii="Times New Roman" w:hAnsi="Times New Roman" w:cs="Times New Roman"/>
          <w:sz w:val="24"/>
          <w:szCs w:val="24"/>
        </w:rPr>
        <w:t xml:space="preserve"> i</w:t>
      </w:r>
      <w:r w:rsidRPr="00891B89">
        <w:rPr>
          <w:rFonts w:ascii="Times New Roman" w:hAnsi="Times New Roman" w:cs="Times New Roman"/>
          <w:sz w:val="24"/>
          <w:szCs w:val="24"/>
        </w:rPr>
        <w:t xml:space="preserve"> 152/14) na pravo vlasništva jedinica lokalne samouprave na odgovarajući način primjenjuju pravila o vlasništvu Republike Hrvatske, to se načelo upravljanja imovinom u vlasništvu Države treba dosljedno i u cijelosti primjenjivati i na imovinu jedinica lokalne samouprave.</w:t>
      </w:r>
    </w:p>
    <w:p w14:paraId="4B4ABA4D" w14:textId="756AF17D" w:rsidR="00891B89" w:rsidRDefault="00891B89" w:rsidP="0012537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1B89">
        <w:rPr>
          <w:rFonts w:ascii="Times New Roman" w:hAnsi="Times New Roman" w:cs="Times New Roman"/>
          <w:sz w:val="24"/>
          <w:szCs w:val="24"/>
        </w:rPr>
        <w:t>Poglavljima godišnjih planova definiraju se kratkoročni ciljevi, pružaju izvedbene mjere, odnosno specificiraju se aktivnosti za ostvarenje ciljeva</w:t>
      </w:r>
      <w:r w:rsidR="0012537E">
        <w:rPr>
          <w:rFonts w:ascii="Times New Roman" w:hAnsi="Times New Roman" w:cs="Times New Roman"/>
          <w:sz w:val="24"/>
          <w:szCs w:val="24"/>
        </w:rPr>
        <w:t xml:space="preserve"> </w:t>
      </w:r>
      <w:r w:rsidRPr="00891B89">
        <w:rPr>
          <w:rFonts w:ascii="Times New Roman" w:hAnsi="Times New Roman" w:cs="Times New Roman"/>
          <w:sz w:val="24"/>
          <w:szCs w:val="24"/>
        </w:rPr>
        <w:t>te određuju smjernice upravljanja, a sve u svrhu učinkovitog upravljanja i raspolaganja imovinom Općine.</w:t>
      </w:r>
    </w:p>
    <w:p w14:paraId="0D8F956B" w14:textId="77777777" w:rsidR="00297EC3" w:rsidRPr="00297EC3" w:rsidRDefault="00297EC3" w:rsidP="001253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Zakonski propisi, akti i dokumenti kojima je uređeno upravljanje i raspolaganje poslovnim prostorima u vlasništvu Općine: </w:t>
      </w:r>
    </w:p>
    <w:p w14:paraId="5863DC39" w14:textId="77777777" w:rsidR="00297EC3" w:rsidRPr="00297EC3" w:rsidRDefault="00297EC3" w:rsidP="00B3373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Zakon o vlasništvu i drugim stvarnim pravima („Narodne novine“ broj 91/96, 68/98, 137/99, 22/00, 73/00, 114/01, 79/01, 141/06, 146/08, 38/09, 153/09, 143/12. i 152/14), </w:t>
      </w:r>
    </w:p>
    <w:p w14:paraId="0A0452F3" w14:textId="6935FDDD" w:rsidR="00297EC3" w:rsidRDefault="00297EC3" w:rsidP="00B3373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Zakon o zakupu i kupoprodaji poslovnog prostora („Narodne novine“ broj 125/11. i 64/15), </w:t>
      </w:r>
    </w:p>
    <w:p w14:paraId="17DBDDD4" w14:textId="5B9BA800" w:rsidR="00297EC3" w:rsidRPr="00297EC3" w:rsidRDefault="00297EC3" w:rsidP="00B3373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Statut općine Veliko </w:t>
      </w:r>
      <w:proofErr w:type="spellStart"/>
      <w:r w:rsidRPr="00297EC3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297EC3">
        <w:rPr>
          <w:rFonts w:ascii="Times New Roman" w:hAnsi="Times New Roman" w:cs="Times New Roman"/>
          <w:sz w:val="24"/>
          <w:szCs w:val="24"/>
        </w:rPr>
        <w:t xml:space="preserve"> („Službeni glasnik Krapinsko zagorske županije“ broj: 23/09, 8/13</w:t>
      </w:r>
      <w:r w:rsidR="0012537E">
        <w:rPr>
          <w:rFonts w:ascii="Times New Roman" w:hAnsi="Times New Roman" w:cs="Times New Roman"/>
          <w:sz w:val="24"/>
          <w:szCs w:val="24"/>
        </w:rPr>
        <w:t xml:space="preserve">, </w:t>
      </w:r>
      <w:r w:rsidRPr="00297EC3">
        <w:rPr>
          <w:rFonts w:ascii="Times New Roman" w:hAnsi="Times New Roman" w:cs="Times New Roman"/>
          <w:sz w:val="24"/>
          <w:szCs w:val="24"/>
        </w:rPr>
        <w:t>6/18 i 17/20)</w:t>
      </w:r>
      <w:r w:rsidR="0012537E">
        <w:rPr>
          <w:rFonts w:ascii="Times New Roman" w:hAnsi="Times New Roman" w:cs="Times New Roman"/>
          <w:sz w:val="24"/>
          <w:szCs w:val="24"/>
        </w:rPr>
        <w:t>,</w:t>
      </w:r>
    </w:p>
    <w:p w14:paraId="68D9C995" w14:textId="0790CEEC" w:rsidR="00297EC3" w:rsidRPr="00297EC3" w:rsidRDefault="00297EC3" w:rsidP="00B3373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5498895"/>
      <w:r w:rsidRPr="00297EC3">
        <w:rPr>
          <w:rFonts w:ascii="Times New Roman" w:hAnsi="Times New Roman" w:cs="Times New Roman"/>
          <w:sz w:val="24"/>
          <w:szCs w:val="24"/>
        </w:rPr>
        <w:lastRenderedPageBreak/>
        <w:t xml:space="preserve">Odluka o uvjetima, načinu i postupku upravljanja i raspolaganja nekretninama u vlasništvu </w:t>
      </w:r>
      <w:r w:rsidR="0012537E">
        <w:rPr>
          <w:rFonts w:ascii="Times New Roman" w:hAnsi="Times New Roman" w:cs="Times New Roman"/>
          <w:sz w:val="24"/>
          <w:szCs w:val="24"/>
        </w:rPr>
        <w:t>O</w:t>
      </w:r>
      <w:r w:rsidRPr="00297EC3">
        <w:rPr>
          <w:rFonts w:ascii="Times New Roman" w:hAnsi="Times New Roman" w:cs="Times New Roman"/>
          <w:sz w:val="24"/>
          <w:szCs w:val="24"/>
        </w:rPr>
        <w:t xml:space="preserve">pćine Veliko </w:t>
      </w:r>
      <w:proofErr w:type="spellStart"/>
      <w:r w:rsidRPr="00297EC3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297EC3">
        <w:rPr>
          <w:rFonts w:ascii="Times New Roman" w:hAnsi="Times New Roman" w:cs="Times New Roman"/>
          <w:sz w:val="24"/>
          <w:szCs w:val="24"/>
        </w:rPr>
        <w:t xml:space="preserve"> („Službeni glasnik Krapinsko-zagorske županije“ br</w:t>
      </w:r>
      <w:r w:rsidR="0012537E">
        <w:rPr>
          <w:rFonts w:ascii="Times New Roman" w:hAnsi="Times New Roman" w:cs="Times New Roman"/>
          <w:sz w:val="24"/>
          <w:szCs w:val="24"/>
        </w:rPr>
        <w:t>oj:</w:t>
      </w:r>
      <w:r w:rsidRPr="00297EC3">
        <w:rPr>
          <w:rFonts w:ascii="Times New Roman" w:hAnsi="Times New Roman" w:cs="Times New Roman"/>
          <w:sz w:val="24"/>
          <w:szCs w:val="24"/>
        </w:rPr>
        <w:t xml:space="preserve"> 19/16, 46/19)</w:t>
      </w:r>
      <w:r w:rsidR="0012537E">
        <w:rPr>
          <w:rFonts w:ascii="Times New Roman" w:hAnsi="Times New Roman" w:cs="Times New Roman"/>
          <w:sz w:val="24"/>
          <w:szCs w:val="24"/>
        </w:rPr>
        <w:t>,</w:t>
      </w:r>
    </w:p>
    <w:bookmarkEnd w:id="1"/>
    <w:p w14:paraId="0617427B" w14:textId="595EEE54" w:rsidR="00297EC3" w:rsidRPr="00297EC3" w:rsidRDefault="00297EC3" w:rsidP="00B3373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Odluka o zakupu i kupoprodaji poslovnog prostora u vlasništvu </w:t>
      </w:r>
      <w:r w:rsidR="0012537E">
        <w:rPr>
          <w:rFonts w:ascii="Times New Roman" w:hAnsi="Times New Roman" w:cs="Times New Roman"/>
          <w:sz w:val="24"/>
          <w:szCs w:val="24"/>
        </w:rPr>
        <w:t>O</w:t>
      </w:r>
      <w:r w:rsidRPr="00297EC3">
        <w:rPr>
          <w:rFonts w:ascii="Times New Roman" w:hAnsi="Times New Roman" w:cs="Times New Roman"/>
          <w:sz w:val="24"/>
          <w:szCs w:val="24"/>
        </w:rPr>
        <w:t xml:space="preserve">pćine Veliko </w:t>
      </w:r>
      <w:proofErr w:type="spellStart"/>
      <w:r w:rsidRPr="00297EC3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297EC3">
        <w:rPr>
          <w:rFonts w:ascii="Times New Roman" w:hAnsi="Times New Roman" w:cs="Times New Roman"/>
          <w:sz w:val="24"/>
          <w:szCs w:val="24"/>
        </w:rPr>
        <w:t xml:space="preserve"> („Službeni glasnik Krapinsko-zagorske županije“ br</w:t>
      </w:r>
      <w:r w:rsidR="0012537E">
        <w:rPr>
          <w:rFonts w:ascii="Times New Roman" w:hAnsi="Times New Roman" w:cs="Times New Roman"/>
          <w:sz w:val="24"/>
          <w:szCs w:val="24"/>
        </w:rPr>
        <w:t>oj:</w:t>
      </w:r>
      <w:r w:rsidRPr="00297EC3">
        <w:rPr>
          <w:rFonts w:ascii="Times New Roman" w:hAnsi="Times New Roman" w:cs="Times New Roman"/>
          <w:sz w:val="24"/>
          <w:szCs w:val="24"/>
        </w:rPr>
        <w:t xml:space="preserve"> 46/19)</w:t>
      </w:r>
      <w:r w:rsidR="0012537E">
        <w:rPr>
          <w:rFonts w:ascii="Times New Roman" w:hAnsi="Times New Roman" w:cs="Times New Roman"/>
          <w:sz w:val="24"/>
          <w:szCs w:val="24"/>
        </w:rPr>
        <w:t>,</w:t>
      </w:r>
    </w:p>
    <w:p w14:paraId="455E2AFF" w14:textId="2CDBCE94" w:rsidR="00297EC3" w:rsidRPr="00297EC3" w:rsidRDefault="00297EC3" w:rsidP="00B3373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Pravilnik o upravljanju i korištenju društvenih i sportskih domova na području </w:t>
      </w:r>
      <w:r w:rsidR="0012537E">
        <w:rPr>
          <w:rFonts w:ascii="Times New Roman" w:hAnsi="Times New Roman" w:cs="Times New Roman"/>
          <w:sz w:val="24"/>
          <w:szCs w:val="24"/>
        </w:rPr>
        <w:t>O</w:t>
      </w:r>
      <w:r w:rsidRPr="00297EC3">
        <w:rPr>
          <w:rFonts w:ascii="Times New Roman" w:hAnsi="Times New Roman" w:cs="Times New Roman"/>
          <w:sz w:val="24"/>
          <w:szCs w:val="24"/>
        </w:rPr>
        <w:t xml:space="preserve">pćine Veliko </w:t>
      </w:r>
      <w:proofErr w:type="spellStart"/>
      <w:r w:rsidRPr="00297EC3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297EC3">
        <w:rPr>
          <w:rFonts w:ascii="Times New Roman" w:hAnsi="Times New Roman" w:cs="Times New Roman"/>
          <w:sz w:val="24"/>
          <w:szCs w:val="24"/>
        </w:rPr>
        <w:t xml:space="preserve"> KLASA: 023-01/13-01/473 </w:t>
      </w:r>
      <w:proofErr w:type="spellStart"/>
      <w:r w:rsidRPr="00297EC3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297EC3">
        <w:rPr>
          <w:rFonts w:ascii="Times New Roman" w:hAnsi="Times New Roman" w:cs="Times New Roman"/>
          <w:sz w:val="24"/>
          <w:szCs w:val="24"/>
        </w:rPr>
        <w:t>: 2197/05-13-05-1 od 03.09.2013.g</w:t>
      </w:r>
      <w:r w:rsidR="0012537E">
        <w:rPr>
          <w:rFonts w:ascii="Times New Roman" w:hAnsi="Times New Roman" w:cs="Times New Roman"/>
          <w:sz w:val="24"/>
          <w:szCs w:val="24"/>
        </w:rPr>
        <w:t>.,</w:t>
      </w:r>
      <w:r w:rsidRPr="00297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448F6" w14:textId="6AF2C8AD" w:rsidR="00297EC3" w:rsidRPr="00297EC3" w:rsidRDefault="00297EC3" w:rsidP="00B3373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Ugovor o dodjeli javne sportske građevine na upravljanje i korištenje</w:t>
      </w:r>
      <w:r w:rsidR="0012537E">
        <w:rPr>
          <w:rFonts w:ascii="Times New Roman" w:hAnsi="Times New Roman" w:cs="Times New Roman"/>
          <w:sz w:val="24"/>
          <w:szCs w:val="24"/>
        </w:rPr>
        <w:t>,</w:t>
      </w:r>
      <w:r w:rsidRPr="00297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FD46A" w14:textId="4E6DF23C" w:rsidR="00297EC3" w:rsidRPr="00297EC3" w:rsidRDefault="00297EC3" w:rsidP="00B3373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Odluka o nerazvrstanim cestama na području </w:t>
      </w:r>
      <w:r w:rsidR="0012537E">
        <w:rPr>
          <w:rFonts w:ascii="Times New Roman" w:hAnsi="Times New Roman" w:cs="Times New Roman"/>
          <w:sz w:val="24"/>
          <w:szCs w:val="24"/>
        </w:rPr>
        <w:t>O</w:t>
      </w:r>
      <w:r w:rsidRPr="00297EC3">
        <w:rPr>
          <w:rFonts w:ascii="Times New Roman" w:hAnsi="Times New Roman" w:cs="Times New Roman"/>
          <w:sz w:val="24"/>
          <w:szCs w:val="24"/>
        </w:rPr>
        <w:t xml:space="preserve">pćine Veliko </w:t>
      </w:r>
      <w:proofErr w:type="spellStart"/>
      <w:r w:rsidRPr="00297EC3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297EC3">
        <w:rPr>
          <w:rFonts w:ascii="Times New Roman" w:hAnsi="Times New Roman" w:cs="Times New Roman"/>
          <w:sz w:val="24"/>
          <w:szCs w:val="24"/>
        </w:rPr>
        <w:t xml:space="preserve"> („Službeni glasnik Krapinsko -zagorske županije“ broj: 9/12, 10/14.)</w:t>
      </w:r>
      <w:r w:rsidR="0012537E">
        <w:rPr>
          <w:rFonts w:ascii="Times New Roman" w:hAnsi="Times New Roman" w:cs="Times New Roman"/>
          <w:sz w:val="24"/>
          <w:szCs w:val="24"/>
        </w:rPr>
        <w:t>,</w:t>
      </w:r>
    </w:p>
    <w:p w14:paraId="65D4D88C" w14:textId="29E9E801" w:rsidR="00297EC3" w:rsidRPr="00297EC3" w:rsidRDefault="00297EC3" w:rsidP="00B3373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Pravilnik o korištenju društvenih i sportskih domova na području općine, KLASA: 023-01/13-01/473, </w:t>
      </w:r>
      <w:proofErr w:type="spellStart"/>
      <w:r w:rsidRPr="00297EC3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297EC3">
        <w:rPr>
          <w:rFonts w:ascii="Times New Roman" w:hAnsi="Times New Roman" w:cs="Times New Roman"/>
          <w:sz w:val="24"/>
          <w:szCs w:val="24"/>
        </w:rPr>
        <w:t>: 2197/05-13-05-1 OD 03.09.2013.g.</w:t>
      </w:r>
      <w:r w:rsidR="0012537E">
        <w:rPr>
          <w:rFonts w:ascii="Times New Roman" w:hAnsi="Times New Roman" w:cs="Times New Roman"/>
          <w:sz w:val="24"/>
          <w:szCs w:val="24"/>
        </w:rPr>
        <w:t>,</w:t>
      </w:r>
    </w:p>
    <w:p w14:paraId="31845E3C" w14:textId="44A37344" w:rsidR="006E5B00" w:rsidRDefault="00297EC3" w:rsidP="00B3373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Odluka o grobljima („Službeni glasnik Krapinsko-zagorske županije“ br. 4/03. i 27/08)</w:t>
      </w:r>
      <w:r w:rsidR="0012537E">
        <w:rPr>
          <w:rFonts w:ascii="Times New Roman" w:hAnsi="Times New Roman" w:cs="Times New Roman"/>
          <w:sz w:val="24"/>
          <w:szCs w:val="24"/>
        </w:rPr>
        <w:t>.</w:t>
      </w:r>
    </w:p>
    <w:p w14:paraId="4D89E34D" w14:textId="77777777" w:rsidR="006E5B00" w:rsidRDefault="006E5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0AE966" w14:textId="77777777" w:rsidR="0053282A" w:rsidRPr="0053282A" w:rsidRDefault="0053282A" w:rsidP="006E5B00">
      <w:pPr>
        <w:spacing w:before="480" w:after="240"/>
        <w:jc w:val="both"/>
        <w:rPr>
          <w:rFonts w:ascii="Times New Roman" w:hAnsi="Times New Roman" w:cs="Times New Roman"/>
          <w:sz w:val="24"/>
          <w:szCs w:val="24"/>
        </w:rPr>
      </w:pPr>
      <w:r w:rsidRPr="0053282A">
        <w:rPr>
          <w:rFonts w:ascii="Times New Roman" w:hAnsi="Times New Roman" w:cs="Times New Roman"/>
          <w:sz w:val="24"/>
          <w:szCs w:val="24"/>
        </w:rPr>
        <w:lastRenderedPageBreak/>
        <w:t xml:space="preserve">2. SREDSTVA ZA UPRAVLJANJE IMOVINOM </w:t>
      </w:r>
    </w:p>
    <w:p w14:paraId="608E8176" w14:textId="1CFAB0B6" w:rsidR="0053282A" w:rsidRPr="0053282A" w:rsidRDefault="0053282A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82A">
        <w:rPr>
          <w:rFonts w:ascii="Times New Roman" w:hAnsi="Times New Roman" w:cs="Times New Roman"/>
          <w:sz w:val="24"/>
          <w:szCs w:val="24"/>
        </w:rPr>
        <w:t xml:space="preserve">Sredstva za upravljanje imovinom Općine </w:t>
      </w:r>
      <w:r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53282A">
        <w:rPr>
          <w:rFonts w:ascii="Times New Roman" w:hAnsi="Times New Roman" w:cs="Times New Roman"/>
          <w:sz w:val="24"/>
          <w:szCs w:val="24"/>
        </w:rPr>
        <w:t xml:space="preserve"> u 2021. godini osigurana su u Proračunu Općine </w:t>
      </w:r>
      <w:r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53282A">
        <w:rPr>
          <w:rFonts w:ascii="Times New Roman" w:hAnsi="Times New Roman" w:cs="Times New Roman"/>
          <w:sz w:val="24"/>
          <w:szCs w:val="24"/>
        </w:rPr>
        <w:t xml:space="preserve"> za 2021. godinu</w:t>
      </w:r>
      <w:r w:rsidR="00891B89">
        <w:rPr>
          <w:rFonts w:ascii="Times New Roman" w:hAnsi="Times New Roman" w:cs="Times New Roman"/>
          <w:sz w:val="24"/>
          <w:szCs w:val="24"/>
        </w:rPr>
        <w:t xml:space="preserve"> te najvažniji pregled  ulaganja u imovinu / projekte, koji će se započinjati u 2021. godini donosimo u pregledu tablice: </w:t>
      </w:r>
    </w:p>
    <w:p w14:paraId="5609864D" w14:textId="5859F8E1" w:rsidR="0053282A" w:rsidRPr="0053282A" w:rsidRDefault="0053282A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8574F0" w14:textId="7F583F06" w:rsidR="0012537E" w:rsidRPr="0012537E" w:rsidRDefault="0012537E" w:rsidP="0012537E">
      <w:pPr>
        <w:pStyle w:val="Opisslike"/>
        <w:keepNext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2537E">
        <w:rPr>
          <w:rFonts w:ascii="Times New Roman" w:hAnsi="Times New Roman" w:cs="Times New Roman"/>
          <w:color w:val="auto"/>
          <w:sz w:val="20"/>
          <w:szCs w:val="20"/>
        </w:rPr>
        <w:t xml:space="preserve">Tablica </w:t>
      </w:r>
      <w:r w:rsidRPr="0012537E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12537E">
        <w:rPr>
          <w:rFonts w:ascii="Times New Roman" w:hAnsi="Times New Roman" w:cs="Times New Roman"/>
          <w:color w:val="auto"/>
          <w:sz w:val="20"/>
          <w:szCs w:val="20"/>
        </w:rPr>
        <w:instrText xml:space="preserve"> SEQ Tablica \* ARABIC </w:instrText>
      </w:r>
      <w:r w:rsidRPr="0012537E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A40AF1"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r w:rsidRPr="0012537E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12537E">
        <w:rPr>
          <w:rFonts w:ascii="Times New Roman" w:hAnsi="Times New Roman" w:cs="Times New Roman"/>
          <w:color w:val="auto"/>
          <w:sz w:val="20"/>
          <w:szCs w:val="20"/>
        </w:rPr>
        <w:t>. Ulaganja u imovinu/projekte</w:t>
      </w:r>
    </w:p>
    <w:tbl>
      <w:tblPr>
        <w:tblW w:w="8608" w:type="dxa"/>
        <w:tblInd w:w="5" w:type="dxa"/>
        <w:tblCellMar>
          <w:top w:w="14" w:type="dxa"/>
          <w:right w:w="46" w:type="dxa"/>
        </w:tblCellMar>
        <w:tblLook w:val="04A0" w:firstRow="1" w:lastRow="0" w:firstColumn="1" w:lastColumn="0" w:noHBand="0" w:noVBand="1"/>
      </w:tblPr>
      <w:tblGrid>
        <w:gridCol w:w="812"/>
        <w:gridCol w:w="5557"/>
        <w:gridCol w:w="2239"/>
      </w:tblGrid>
      <w:tr w:rsidR="0053282A" w:rsidRPr="0053282A" w14:paraId="725A1FFA" w14:textId="77777777" w:rsidTr="0012537E">
        <w:trPr>
          <w:trHeight w:val="376"/>
          <w:tblHeader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720A2B" w14:textId="7A610F0C" w:rsidR="0053282A" w:rsidRPr="006E5B00" w:rsidRDefault="0053282A" w:rsidP="00125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R</w:t>
            </w:r>
            <w:r w:rsidR="0012537E" w:rsidRPr="006E5B00">
              <w:rPr>
                <w:rFonts w:ascii="Times New Roman" w:hAnsi="Times New Roman" w:cs="Times New Roman"/>
              </w:rPr>
              <w:t>.</w:t>
            </w:r>
            <w:r w:rsidRPr="006E5B00">
              <w:rPr>
                <w:rFonts w:ascii="Times New Roman" w:hAnsi="Times New Roman" w:cs="Times New Roman"/>
              </w:rPr>
              <w:t xml:space="preserve"> br</w:t>
            </w:r>
            <w:r w:rsidR="0012537E" w:rsidRPr="006E5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FCF76E" w14:textId="394B2533" w:rsidR="0053282A" w:rsidRPr="006E5B00" w:rsidRDefault="0053282A" w:rsidP="0012537E">
            <w:pPr>
              <w:spacing w:after="0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OPIS ULAGANJA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ACE857" w14:textId="12DEFA75" w:rsidR="0053282A" w:rsidRPr="006E5B00" w:rsidRDefault="0053282A" w:rsidP="00125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IZNOS U KUNAMA</w:t>
            </w:r>
          </w:p>
        </w:tc>
      </w:tr>
      <w:tr w:rsidR="0053282A" w:rsidRPr="0053282A" w14:paraId="12D25735" w14:textId="77777777" w:rsidTr="0012537E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B9E0" w14:textId="1E2A4BC4" w:rsidR="0053282A" w:rsidRPr="006E5B00" w:rsidRDefault="0053282A" w:rsidP="00125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8A2F" w14:textId="45E5AA20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Rekonstrukcija i unutarnje uređenje upravne zgrade Općine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15AD" w14:textId="5EF3C8E0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200.000,00</w:t>
            </w:r>
          </w:p>
        </w:tc>
      </w:tr>
      <w:tr w:rsidR="0053282A" w:rsidRPr="0053282A" w14:paraId="4199B035" w14:textId="77777777" w:rsidTr="0012537E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3910" w14:textId="57A96862" w:rsidR="0053282A" w:rsidRPr="006E5B00" w:rsidRDefault="0053282A" w:rsidP="00125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E61D" w14:textId="22728378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 xml:space="preserve">Kupnja zemljišta i izgradnja poslovno-stambene zgrade u Velikom </w:t>
            </w:r>
            <w:proofErr w:type="spellStart"/>
            <w:r w:rsidRPr="006E5B00">
              <w:rPr>
                <w:rFonts w:ascii="Times New Roman" w:hAnsi="Times New Roman" w:cs="Times New Roman"/>
              </w:rPr>
              <w:t>Trgovišću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D56D" w14:textId="7DF310A0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655.000,00</w:t>
            </w:r>
          </w:p>
        </w:tc>
      </w:tr>
      <w:tr w:rsidR="0053282A" w:rsidRPr="0053282A" w14:paraId="3B814ECB" w14:textId="77777777" w:rsidTr="0012537E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B39A" w14:textId="19164AB3" w:rsidR="0053282A" w:rsidRPr="006E5B00" w:rsidRDefault="0053282A" w:rsidP="00125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E653" w14:textId="30999341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Izgradnja i asfaltiranje cesta i nogostupa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CDA7" w14:textId="30A7EE6C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1.258.000,00</w:t>
            </w:r>
          </w:p>
        </w:tc>
      </w:tr>
      <w:tr w:rsidR="0053282A" w:rsidRPr="0053282A" w14:paraId="2D596211" w14:textId="77777777" w:rsidTr="0012537E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9464" w14:textId="073C795E" w:rsidR="0053282A" w:rsidRPr="006E5B00" w:rsidRDefault="0053282A" w:rsidP="00125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A794" w14:textId="0E637621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Izgradnja objekata i uređaja vodoopskrbe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BE26" w14:textId="770BF6B9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220.000,00</w:t>
            </w:r>
          </w:p>
        </w:tc>
      </w:tr>
      <w:tr w:rsidR="0053282A" w:rsidRPr="0053282A" w14:paraId="3E37622B" w14:textId="77777777" w:rsidTr="0012537E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EABC" w14:textId="3608B170" w:rsidR="0053282A" w:rsidRPr="006E5B00" w:rsidRDefault="0053282A" w:rsidP="00125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0FDA" w14:textId="0F35A6B4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Izgradnja objekata i uređaja odvodnje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0B11" w14:textId="51A4F9EF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100.000,00</w:t>
            </w:r>
          </w:p>
        </w:tc>
      </w:tr>
      <w:tr w:rsidR="0053282A" w:rsidRPr="0053282A" w14:paraId="3BD54AD0" w14:textId="77777777" w:rsidTr="0012537E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E109" w14:textId="068BE890" w:rsidR="0053282A" w:rsidRPr="006E5B00" w:rsidRDefault="0053282A" w:rsidP="00125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192C" w14:textId="23F85647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Modernizacija javne rasvjete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6D0C" w14:textId="3BB2158D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4.300.000,00</w:t>
            </w:r>
          </w:p>
        </w:tc>
      </w:tr>
      <w:tr w:rsidR="0053282A" w:rsidRPr="0053282A" w14:paraId="1B7EA9DE" w14:textId="77777777" w:rsidTr="0012537E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EFF9" w14:textId="77777777" w:rsidR="0053282A" w:rsidRPr="006E5B00" w:rsidRDefault="0053282A" w:rsidP="00125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DF07" w14:textId="3438387D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Izgradnja gospodarske zone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DE09" w14:textId="74D67C8B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690.000,00</w:t>
            </w:r>
          </w:p>
        </w:tc>
      </w:tr>
      <w:tr w:rsidR="0053282A" w:rsidRPr="0053282A" w14:paraId="1A9CD459" w14:textId="77777777" w:rsidTr="0012537E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7A62" w14:textId="77777777" w:rsidR="0053282A" w:rsidRPr="006E5B00" w:rsidRDefault="0053282A" w:rsidP="00125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E3CD" w14:textId="132FAE5D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Izgradnja groblja i mrtvačnice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D157" w14:textId="2681A80D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350.000,00</w:t>
            </w:r>
          </w:p>
        </w:tc>
      </w:tr>
      <w:tr w:rsidR="0053282A" w:rsidRPr="0053282A" w14:paraId="36A84735" w14:textId="77777777" w:rsidTr="0012537E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075E" w14:textId="77777777" w:rsidR="0053282A" w:rsidRPr="006E5B00" w:rsidRDefault="0053282A" w:rsidP="00125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5AFF" w14:textId="67F24488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Proširenje dječjeg vrtića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A4CD" w14:textId="26F11418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696.000,00</w:t>
            </w:r>
          </w:p>
        </w:tc>
      </w:tr>
      <w:tr w:rsidR="0053282A" w:rsidRPr="0053282A" w14:paraId="3D757926" w14:textId="77777777" w:rsidTr="0012537E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841C" w14:textId="77777777" w:rsidR="0053282A" w:rsidRPr="006E5B00" w:rsidRDefault="0053282A" w:rsidP="00125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076E" w14:textId="347978FF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Uređenje dječjih igrališta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D81C" w14:textId="53050CF1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95.000,00</w:t>
            </w:r>
          </w:p>
        </w:tc>
      </w:tr>
      <w:tr w:rsidR="0053282A" w:rsidRPr="0053282A" w14:paraId="1E284DB8" w14:textId="77777777" w:rsidTr="0012537E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6B83" w14:textId="77777777" w:rsidR="0053282A" w:rsidRPr="006E5B00" w:rsidRDefault="0053282A" w:rsidP="00125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7015" w14:textId="08656917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Uređenje sportskog centra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BA41" w14:textId="0DCD675A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500.000,00</w:t>
            </w:r>
          </w:p>
        </w:tc>
      </w:tr>
      <w:tr w:rsidR="0053282A" w:rsidRPr="0053282A" w14:paraId="3BAF5133" w14:textId="77777777" w:rsidTr="0012537E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5A4C" w14:textId="77777777" w:rsidR="0053282A" w:rsidRPr="006E5B00" w:rsidRDefault="0053282A" w:rsidP="00125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CFE7" w14:textId="0E797962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Uređenje sakralnih objekata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B6E6" w14:textId="4147938B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45.000,00</w:t>
            </w:r>
          </w:p>
        </w:tc>
      </w:tr>
      <w:tr w:rsidR="0053282A" w:rsidRPr="0053282A" w14:paraId="184CD974" w14:textId="77777777" w:rsidTr="0012537E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DB7B" w14:textId="77777777" w:rsidR="0053282A" w:rsidRPr="006E5B00" w:rsidRDefault="0053282A" w:rsidP="00125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E23D" w14:textId="47710DDB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 xml:space="preserve">Izgradnja športske dvorane u </w:t>
            </w:r>
            <w:proofErr w:type="spellStart"/>
            <w:r w:rsidRPr="006E5B00">
              <w:rPr>
                <w:rFonts w:ascii="Times New Roman" w:hAnsi="Times New Roman" w:cs="Times New Roman"/>
              </w:rPr>
              <w:t>Dubrovčanu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0EDB" w14:textId="5FB04E58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500.000,00</w:t>
            </w:r>
          </w:p>
        </w:tc>
      </w:tr>
      <w:tr w:rsidR="0053282A" w:rsidRPr="0053282A" w14:paraId="7F77BCC9" w14:textId="77777777" w:rsidTr="0012537E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7ADD" w14:textId="77777777" w:rsidR="0053282A" w:rsidRPr="006E5B00" w:rsidRDefault="0053282A" w:rsidP="00125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4A6C" w14:textId="5C07675C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 xml:space="preserve">Izgradnja </w:t>
            </w:r>
            <w:proofErr w:type="spellStart"/>
            <w:r w:rsidRPr="006E5B00">
              <w:rPr>
                <w:rFonts w:ascii="Times New Roman" w:hAnsi="Times New Roman" w:cs="Times New Roman"/>
              </w:rPr>
              <w:t>reciklažnog</w:t>
            </w:r>
            <w:proofErr w:type="spellEnd"/>
            <w:r w:rsidRPr="006E5B00">
              <w:rPr>
                <w:rFonts w:ascii="Times New Roman" w:hAnsi="Times New Roman" w:cs="Times New Roman"/>
              </w:rPr>
              <w:t xml:space="preserve"> dvorišta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CD67" w14:textId="53A97EE1" w:rsidR="0053282A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3.500.000,00</w:t>
            </w:r>
          </w:p>
        </w:tc>
      </w:tr>
      <w:tr w:rsidR="00891B89" w:rsidRPr="0053282A" w14:paraId="170F4CCC" w14:textId="77777777" w:rsidTr="0012537E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7F8A" w14:textId="23A07193" w:rsidR="00891B89" w:rsidRPr="006E5B00" w:rsidRDefault="00891B89" w:rsidP="00125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A069" w14:textId="521AFA63" w:rsidR="00891B89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Sanacija nelegalnih odlagališta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965C" w14:textId="2BD61A0C" w:rsidR="00891B89" w:rsidRPr="006E5B00" w:rsidRDefault="00891B89" w:rsidP="00B337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3.680.000,00</w:t>
            </w:r>
          </w:p>
        </w:tc>
      </w:tr>
    </w:tbl>
    <w:p w14:paraId="0BB7BBA3" w14:textId="24CD284C" w:rsidR="0053282A" w:rsidRPr="0053282A" w:rsidRDefault="0053282A" w:rsidP="006E5B00">
      <w:pPr>
        <w:spacing w:before="480" w:after="240"/>
        <w:jc w:val="both"/>
        <w:rPr>
          <w:rFonts w:ascii="Times New Roman" w:hAnsi="Times New Roman" w:cs="Times New Roman"/>
          <w:sz w:val="24"/>
          <w:szCs w:val="24"/>
        </w:rPr>
      </w:pPr>
      <w:r w:rsidRPr="0053282A">
        <w:rPr>
          <w:rFonts w:ascii="Times New Roman" w:hAnsi="Times New Roman" w:cs="Times New Roman"/>
          <w:sz w:val="24"/>
          <w:szCs w:val="24"/>
        </w:rPr>
        <w:t xml:space="preserve">3. TRGOVAČKA DRUŠTVA </w:t>
      </w:r>
    </w:p>
    <w:p w14:paraId="5A162F8E" w14:textId="7E62EAD9" w:rsidR="0053282A" w:rsidRPr="0053282A" w:rsidRDefault="0053282A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82A">
        <w:rPr>
          <w:rFonts w:ascii="Times New Roman" w:hAnsi="Times New Roman" w:cs="Times New Roman"/>
          <w:sz w:val="24"/>
          <w:szCs w:val="24"/>
        </w:rPr>
        <w:t xml:space="preserve">Trgovačka društva u kojima Općina ima poslovne udjele, odnosno dionice su: </w:t>
      </w:r>
    </w:p>
    <w:p w14:paraId="2E8ED615" w14:textId="087C62A8" w:rsidR="00297EC3" w:rsidRPr="00297EC3" w:rsidRDefault="00297EC3" w:rsidP="00B33732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TRGO - KOM </w:t>
      </w:r>
      <w:r w:rsidR="0012537E">
        <w:rPr>
          <w:rFonts w:ascii="Times New Roman" w:hAnsi="Times New Roman" w:cs="Times New Roman"/>
          <w:sz w:val="24"/>
          <w:szCs w:val="24"/>
        </w:rPr>
        <w:t>d</w:t>
      </w:r>
      <w:r w:rsidRPr="00297EC3">
        <w:rPr>
          <w:rFonts w:ascii="Times New Roman" w:hAnsi="Times New Roman" w:cs="Times New Roman"/>
          <w:sz w:val="24"/>
          <w:szCs w:val="24"/>
        </w:rPr>
        <w:t>.</w:t>
      </w:r>
      <w:r w:rsidR="0012537E">
        <w:rPr>
          <w:rFonts w:ascii="Times New Roman" w:hAnsi="Times New Roman" w:cs="Times New Roman"/>
          <w:sz w:val="24"/>
          <w:szCs w:val="24"/>
        </w:rPr>
        <w:t>o</w:t>
      </w:r>
      <w:r w:rsidRPr="00297EC3">
        <w:rPr>
          <w:rFonts w:ascii="Times New Roman" w:hAnsi="Times New Roman" w:cs="Times New Roman"/>
          <w:sz w:val="24"/>
          <w:szCs w:val="24"/>
        </w:rPr>
        <w:t>.</w:t>
      </w:r>
      <w:r w:rsidR="0012537E">
        <w:rPr>
          <w:rFonts w:ascii="Times New Roman" w:hAnsi="Times New Roman" w:cs="Times New Roman"/>
          <w:sz w:val="24"/>
          <w:szCs w:val="24"/>
        </w:rPr>
        <w:t>o</w:t>
      </w:r>
      <w:r w:rsidRPr="00297EC3">
        <w:rPr>
          <w:rFonts w:ascii="Times New Roman" w:hAnsi="Times New Roman" w:cs="Times New Roman"/>
          <w:sz w:val="24"/>
          <w:szCs w:val="24"/>
        </w:rPr>
        <w:t xml:space="preserve">. </w:t>
      </w:r>
      <w:r w:rsidR="0012537E" w:rsidRPr="00297EC3">
        <w:rPr>
          <w:rFonts w:ascii="Times New Roman" w:hAnsi="Times New Roman" w:cs="Times New Roman"/>
          <w:sz w:val="24"/>
          <w:szCs w:val="24"/>
        </w:rPr>
        <w:t xml:space="preserve">za komunalnu djelatnost </w:t>
      </w:r>
      <w:r w:rsidRPr="00297EC3">
        <w:rPr>
          <w:rFonts w:ascii="Times New Roman" w:hAnsi="Times New Roman" w:cs="Times New Roman"/>
          <w:sz w:val="24"/>
          <w:szCs w:val="24"/>
        </w:rPr>
        <w:t xml:space="preserve">, Trg Stjepana i Franje Tuđmana 2– </w:t>
      </w:r>
      <w:r w:rsidR="0012537E">
        <w:rPr>
          <w:rFonts w:ascii="Times New Roman" w:hAnsi="Times New Roman" w:cs="Times New Roman"/>
          <w:sz w:val="24"/>
          <w:szCs w:val="24"/>
        </w:rPr>
        <w:t>u</w:t>
      </w:r>
      <w:r w:rsidRPr="00297EC3">
        <w:rPr>
          <w:rFonts w:ascii="Times New Roman" w:hAnsi="Times New Roman" w:cs="Times New Roman"/>
          <w:sz w:val="24"/>
          <w:szCs w:val="24"/>
        </w:rPr>
        <w:t xml:space="preserve"> 100% </w:t>
      </w:r>
      <w:r w:rsidR="0012537E" w:rsidRPr="00297EC3">
        <w:rPr>
          <w:rFonts w:ascii="Times New Roman" w:hAnsi="Times New Roman" w:cs="Times New Roman"/>
          <w:sz w:val="24"/>
          <w:szCs w:val="24"/>
        </w:rPr>
        <w:t>vlasništvu</w:t>
      </w:r>
      <w:r w:rsidRPr="00297EC3">
        <w:rPr>
          <w:rFonts w:ascii="Times New Roman" w:hAnsi="Times New Roman" w:cs="Times New Roman"/>
          <w:sz w:val="24"/>
          <w:szCs w:val="24"/>
        </w:rPr>
        <w:t xml:space="preserve"> O</w:t>
      </w:r>
      <w:r w:rsidR="0012537E" w:rsidRPr="00297EC3">
        <w:rPr>
          <w:rFonts w:ascii="Times New Roman" w:hAnsi="Times New Roman" w:cs="Times New Roman"/>
          <w:sz w:val="24"/>
          <w:szCs w:val="24"/>
        </w:rPr>
        <w:t>pćine</w:t>
      </w:r>
      <w:r w:rsidRPr="00297EC3">
        <w:rPr>
          <w:rFonts w:ascii="Times New Roman" w:hAnsi="Times New Roman" w:cs="Times New Roman"/>
          <w:sz w:val="24"/>
          <w:szCs w:val="24"/>
        </w:rPr>
        <w:t xml:space="preserve"> V</w:t>
      </w:r>
      <w:r w:rsidR="0012537E" w:rsidRPr="00297EC3">
        <w:rPr>
          <w:rFonts w:ascii="Times New Roman" w:hAnsi="Times New Roman" w:cs="Times New Roman"/>
          <w:sz w:val="24"/>
          <w:szCs w:val="24"/>
        </w:rPr>
        <w:t>eliko</w:t>
      </w:r>
      <w:r w:rsidRPr="0029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C3">
        <w:rPr>
          <w:rFonts w:ascii="Times New Roman" w:hAnsi="Times New Roman" w:cs="Times New Roman"/>
          <w:sz w:val="24"/>
          <w:szCs w:val="24"/>
        </w:rPr>
        <w:t>T</w:t>
      </w:r>
      <w:r w:rsidR="0012537E" w:rsidRPr="00297EC3">
        <w:rPr>
          <w:rFonts w:ascii="Times New Roman" w:hAnsi="Times New Roman" w:cs="Times New Roman"/>
          <w:sz w:val="24"/>
          <w:szCs w:val="24"/>
        </w:rPr>
        <w:t>rgovišće</w:t>
      </w:r>
      <w:proofErr w:type="spellEnd"/>
    </w:p>
    <w:p w14:paraId="38B7BC0C" w14:textId="0B91D465" w:rsidR="00297EC3" w:rsidRPr="00297EC3" w:rsidRDefault="00297EC3" w:rsidP="00B33732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ZAGORSKI VODOVOD </w:t>
      </w:r>
      <w:r w:rsidR="0012537E">
        <w:rPr>
          <w:rFonts w:ascii="Times New Roman" w:hAnsi="Times New Roman" w:cs="Times New Roman"/>
          <w:sz w:val="24"/>
          <w:szCs w:val="24"/>
        </w:rPr>
        <w:t>d</w:t>
      </w:r>
      <w:r w:rsidRPr="00297EC3">
        <w:rPr>
          <w:rFonts w:ascii="Times New Roman" w:hAnsi="Times New Roman" w:cs="Times New Roman"/>
          <w:sz w:val="24"/>
          <w:szCs w:val="24"/>
        </w:rPr>
        <w:t>.</w:t>
      </w:r>
      <w:r w:rsidR="0012537E">
        <w:rPr>
          <w:rFonts w:ascii="Times New Roman" w:hAnsi="Times New Roman" w:cs="Times New Roman"/>
          <w:sz w:val="24"/>
          <w:szCs w:val="24"/>
        </w:rPr>
        <w:t>o</w:t>
      </w:r>
      <w:r w:rsidRPr="00297EC3">
        <w:rPr>
          <w:rFonts w:ascii="Times New Roman" w:hAnsi="Times New Roman" w:cs="Times New Roman"/>
          <w:sz w:val="24"/>
          <w:szCs w:val="24"/>
        </w:rPr>
        <w:t>.</w:t>
      </w:r>
      <w:r w:rsidR="0012537E">
        <w:rPr>
          <w:rFonts w:ascii="Times New Roman" w:hAnsi="Times New Roman" w:cs="Times New Roman"/>
          <w:sz w:val="24"/>
          <w:szCs w:val="24"/>
        </w:rPr>
        <w:t>o</w:t>
      </w:r>
      <w:r w:rsidRPr="00297EC3">
        <w:rPr>
          <w:rFonts w:ascii="Times New Roman" w:hAnsi="Times New Roman" w:cs="Times New Roman"/>
          <w:sz w:val="24"/>
          <w:szCs w:val="24"/>
        </w:rPr>
        <w:t xml:space="preserve">. ZABOK – </w:t>
      </w:r>
      <w:r w:rsidR="0012537E" w:rsidRPr="00297EC3">
        <w:rPr>
          <w:rFonts w:ascii="Times New Roman" w:hAnsi="Times New Roman" w:cs="Times New Roman"/>
          <w:sz w:val="24"/>
          <w:szCs w:val="24"/>
        </w:rPr>
        <w:t xml:space="preserve">suvlasništvo </w:t>
      </w:r>
      <w:r w:rsidR="0012537E">
        <w:rPr>
          <w:rFonts w:ascii="Times New Roman" w:hAnsi="Times New Roman" w:cs="Times New Roman"/>
          <w:sz w:val="24"/>
          <w:szCs w:val="24"/>
        </w:rPr>
        <w:t>O</w:t>
      </w:r>
      <w:r w:rsidR="0012537E" w:rsidRPr="00297EC3">
        <w:rPr>
          <w:rFonts w:ascii="Times New Roman" w:hAnsi="Times New Roman" w:cs="Times New Roman"/>
          <w:sz w:val="24"/>
          <w:szCs w:val="24"/>
        </w:rPr>
        <w:t xml:space="preserve">pćine </w:t>
      </w:r>
      <w:r w:rsidR="0012537E">
        <w:rPr>
          <w:rFonts w:ascii="Times New Roman" w:hAnsi="Times New Roman" w:cs="Times New Roman"/>
          <w:sz w:val="24"/>
          <w:szCs w:val="24"/>
        </w:rPr>
        <w:t>V</w:t>
      </w:r>
      <w:r w:rsidR="0012537E" w:rsidRPr="00297EC3">
        <w:rPr>
          <w:rFonts w:ascii="Times New Roman" w:hAnsi="Times New Roman" w:cs="Times New Roman"/>
          <w:sz w:val="24"/>
          <w:szCs w:val="24"/>
        </w:rPr>
        <w:t xml:space="preserve">eliko </w:t>
      </w:r>
      <w:proofErr w:type="spellStart"/>
      <w:r w:rsidR="0012537E">
        <w:rPr>
          <w:rFonts w:ascii="Times New Roman" w:hAnsi="Times New Roman" w:cs="Times New Roman"/>
          <w:sz w:val="24"/>
          <w:szCs w:val="24"/>
        </w:rPr>
        <w:t>T</w:t>
      </w:r>
      <w:r w:rsidR="0012537E" w:rsidRPr="00297EC3">
        <w:rPr>
          <w:rFonts w:ascii="Times New Roman" w:hAnsi="Times New Roman" w:cs="Times New Roman"/>
          <w:sz w:val="24"/>
          <w:szCs w:val="24"/>
        </w:rPr>
        <w:t>rgovišće</w:t>
      </w:r>
      <w:proofErr w:type="spellEnd"/>
      <w:r w:rsidR="0012537E" w:rsidRPr="00297EC3">
        <w:rPr>
          <w:rFonts w:ascii="Times New Roman" w:hAnsi="Times New Roman" w:cs="Times New Roman"/>
          <w:sz w:val="24"/>
          <w:szCs w:val="24"/>
        </w:rPr>
        <w:t xml:space="preserve"> - 4,92%</w:t>
      </w:r>
    </w:p>
    <w:p w14:paraId="1E09AF6E" w14:textId="45B8F868" w:rsidR="0053282A" w:rsidRPr="0012537E" w:rsidRDefault="00297EC3" w:rsidP="0012537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37E">
        <w:rPr>
          <w:rFonts w:ascii="Times New Roman" w:hAnsi="Times New Roman" w:cs="Times New Roman"/>
          <w:sz w:val="24"/>
          <w:szCs w:val="24"/>
        </w:rPr>
        <w:t xml:space="preserve">KOMUNALNO ZABOK </w:t>
      </w:r>
      <w:r w:rsidR="0012537E" w:rsidRPr="0012537E">
        <w:rPr>
          <w:rFonts w:ascii="Times New Roman" w:hAnsi="Times New Roman" w:cs="Times New Roman"/>
          <w:sz w:val="24"/>
          <w:szCs w:val="24"/>
        </w:rPr>
        <w:t>d</w:t>
      </w:r>
      <w:r w:rsidRPr="0012537E">
        <w:rPr>
          <w:rFonts w:ascii="Times New Roman" w:hAnsi="Times New Roman" w:cs="Times New Roman"/>
          <w:sz w:val="24"/>
          <w:szCs w:val="24"/>
        </w:rPr>
        <w:t>.</w:t>
      </w:r>
      <w:r w:rsidR="0012537E" w:rsidRPr="0012537E">
        <w:rPr>
          <w:rFonts w:ascii="Times New Roman" w:hAnsi="Times New Roman" w:cs="Times New Roman"/>
          <w:sz w:val="24"/>
          <w:szCs w:val="24"/>
        </w:rPr>
        <w:t>o</w:t>
      </w:r>
      <w:r w:rsidRPr="0012537E">
        <w:rPr>
          <w:rFonts w:ascii="Times New Roman" w:hAnsi="Times New Roman" w:cs="Times New Roman"/>
          <w:sz w:val="24"/>
          <w:szCs w:val="24"/>
        </w:rPr>
        <w:t>.</w:t>
      </w:r>
      <w:r w:rsidR="0012537E" w:rsidRPr="0012537E">
        <w:rPr>
          <w:rFonts w:ascii="Times New Roman" w:hAnsi="Times New Roman" w:cs="Times New Roman"/>
          <w:sz w:val="24"/>
          <w:szCs w:val="24"/>
        </w:rPr>
        <w:t>o</w:t>
      </w:r>
      <w:r w:rsidRPr="0012537E">
        <w:rPr>
          <w:rFonts w:ascii="Times New Roman" w:hAnsi="Times New Roman" w:cs="Times New Roman"/>
          <w:sz w:val="24"/>
          <w:szCs w:val="24"/>
        </w:rPr>
        <w:t xml:space="preserve">. – </w:t>
      </w:r>
      <w:r w:rsidR="0012537E" w:rsidRPr="00297EC3">
        <w:rPr>
          <w:rFonts w:ascii="Times New Roman" w:hAnsi="Times New Roman" w:cs="Times New Roman"/>
          <w:sz w:val="24"/>
          <w:szCs w:val="24"/>
        </w:rPr>
        <w:t xml:space="preserve">suvlasništvo </w:t>
      </w:r>
      <w:r w:rsidR="0012537E">
        <w:rPr>
          <w:rFonts w:ascii="Times New Roman" w:hAnsi="Times New Roman" w:cs="Times New Roman"/>
          <w:sz w:val="24"/>
          <w:szCs w:val="24"/>
        </w:rPr>
        <w:t>O</w:t>
      </w:r>
      <w:r w:rsidR="0012537E" w:rsidRPr="00297EC3">
        <w:rPr>
          <w:rFonts w:ascii="Times New Roman" w:hAnsi="Times New Roman" w:cs="Times New Roman"/>
          <w:sz w:val="24"/>
          <w:szCs w:val="24"/>
        </w:rPr>
        <w:t xml:space="preserve">pćine </w:t>
      </w:r>
      <w:r w:rsidR="0012537E">
        <w:rPr>
          <w:rFonts w:ascii="Times New Roman" w:hAnsi="Times New Roman" w:cs="Times New Roman"/>
          <w:sz w:val="24"/>
          <w:szCs w:val="24"/>
        </w:rPr>
        <w:t>V</w:t>
      </w:r>
      <w:r w:rsidR="0012537E" w:rsidRPr="00297EC3">
        <w:rPr>
          <w:rFonts w:ascii="Times New Roman" w:hAnsi="Times New Roman" w:cs="Times New Roman"/>
          <w:sz w:val="24"/>
          <w:szCs w:val="24"/>
        </w:rPr>
        <w:t xml:space="preserve">eliko </w:t>
      </w:r>
      <w:proofErr w:type="spellStart"/>
      <w:r w:rsidR="0012537E">
        <w:rPr>
          <w:rFonts w:ascii="Times New Roman" w:hAnsi="Times New Roman" w:cs="Times New Roman"/>
          <w:sz w:val="24"/>
          <w:szCs w:val="24"/>
        </w:rPr>
        <w:t>T</w:t>
      </w:r>
      <w:r w:rsidR="0012537E" w:rsidRPr="00297EC3">
        <w:rPr>
          <w:rFonts w:ascii="Times New Roman" w:hAnsi="Times New Roman" w:cs="Times New Roman"/>
          <w:sz w:val="24"/>
          <w:szCs w:val="24"/>
        </w:rPr>
        <w:t>rgovišće</w:t>
      </w:r>
      <w:proofErr w:type="spellEnd"/>
      <w:r w:rsidR="0012537E" w:rsidRPr="00297EC3">
        <w:rPr>
          <w:rFonts w:ascii="Times New Roman" w:hAnsi="Times New Roman" w:cs="Times New Roman"/>
          <w:sz w:val="24"/>
          <w:szCs w:val="24"/>
        </w:rPr>
        <w:t xml:space="preserve"> - </w:t>
      </w:r>
      <w:r w:rsidR="0012537E">
        <w:rPr>
          <w:rFonts w:ascii="Times New Roman" w:hAnsi="Times New Roman" w:cs="Times New Roman"/>
          <w:sz w:val="24"/>
          <w:szCs w:val="24"/>
        </w:rPr>
        <w:t>16</w:t>
      </w:r>
      <w:r w:rsidR="0012537E" w:rsidRPr="00297EC3">
        <w:rPr>
          <w:rFonts w:ascii="Times New Roman" w:hAnsi="Times New Roman" w:cs="Times New Roman"/>
          <w:sz w:val="24"/>
          <w:szCs w:val="24"/>
        </w:rPr>
        <w:t>%</w:t>
      </w:r>
    </w:p>
    <w:p w14:paraId="1AEE8147" w14:textId="4B95B624" w:rsidR="0053282A" w:rsidRPr="0053282A" w:rsidRDefault="0053282A" w:rsidP="006E5B00">
      <w:pPr>
        <w:spacing w:before="480" w:after="240"/>
        <w:jc w:val="both"/>
        <w:rPr>
          <w:rFonts w:ascii="Times New Roman" w:hAnsi="Times New Roman" w:cs="Times New Roman"/>
          <w:sz w:val="24"/>
          <w:szCs w:val="24"/>
        </w:rPr>
      </w:pPr>
      <w:r w:rsidRPr="0053282A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297EC3">
        <w:rPr>
          <w:rFonts w:ascii="Times New Roman" w:hAnsi="Times New Roman" w:cs="Times New Roman"/>
          <w:sz w:val="24"/>
          <w:szCs w:val="24"/>
        </w:rPr>
        <w:t>POSLOVNI PROSTORI</w:t>
      </w:r>
    </w:p>
    <w:p w14:paraId="663227C0" w14:textId="48AD1510" w:rsidR="0053282A" w:rsidRDefault="0053282A" w:rsidP="0012537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282A">
        <w:rPr>
          <w:rFonts w:ascii="Times New Roman" w:hAnsi="Times New Roman" w:cs="Times New Roman"/>
          <w:sz w:val="24"/>
          <w:szCs w:val="24"/>
        </w:rPr>
        <w:t xml:space="preserve">Općina je vlasnik sljedećih nekretnina: </w:t>
      </w:r>
    </w:p>
    <w:p w14:paraId="330DDF9B" w14:textId="061F30A0" w:rsidR="006E5B00" w:rsidRPr="006E5B00" w:rsidRDefault="006E5B00" w:rsidP="006E5B00">
      <w:pPr>
        <w:pStyle w:val="Odlomakpopisa"/>
        <w:numPr>
          <w:ilvl w:val="0"/>
          <w:numId w:val="39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E5B00">
        <w:rPr>
          <w:rFonts w:ascii="Times New Roman" w:hAnsi="Times New Roman" w:cs="Times New Roman"/>
          <w:sz w:val="24"/>
          <w:szCs w:val="24"/>
        </w:rPr>
        <w:t xml:space="preserve">Poslovni prostor u prizemlju stambeno poslovne zgrade, </w:t>
      </w:r>
      <w:proofErr w:type="spellStart"/>
      <w:r w:rsidRPr="006E5B00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6E5B00">
        <w:rPr>
          <w:rFonts w:ascii="Times New Roman" w:hAnsi="Times New Roman" w:cs="Times New Roman"/>
          <w:sz w:val="24"/>
          <w:szCs w:val="24"/>
        </w:rPr>
        <w:t xml:space="preserve">. 3/60 k.o. Veliko </w:t>
      </w:r>
      <w:proofErr w:type="spellStart"/>
      <w:r w:rsidRPr="006E5B00">
        <w:rPr>
          <w:rFonts w:ascii="Times New Roman" w:hAnsi="Times New Roman" w:cs="Times New Roman"/>
          <w:sz w:val="24"/>
          <w:szCs w:val="24"/>
        </w:rPr>
        <w:t>Trgovišće</w:t>
      </w:r>
      <w:proofErr w:type="spellEnd"/>
    </w:p>
    <w:p w14:paraId="75990F40" w14:textId="27A77096" w:rsidR="006E5B00" w:rsidRPr="006E5B00" w:rsidRDefault="006E5B00" w:rsidP="006E5B00">
      <w:pPr>
        <w:pStyle w:val="Odlomakpopisa"/>
        <w:numPr>
          <w:ilvl w:val="0"/>
          <w:numId w:val="39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E5B00">
        <w:rPr>
          <w:rFonts w:ascii="Times New Roman" w:hAnsi="Times New Roman" w:cs="Times New Roman"/>
          <w:sz w:val="24"/>
          <w:szCs w:val="24"/>
        </w:rPr>
        <w:t xml:space="preserve">Zgrada Općine - Trg Stjepana i Franje Tuđmana 2, na k.č.br. 692/20 k.o. Veliko </w:t>
      </w:r>
      <w:proofErr w:type="spellStart"/>
      <w:r w:rsidRPr="006E5B00">
        <w:rPr>
          <w:rFonts w:ascii="Times New Roman" w:hAnsi="Times New Roman" w:cs="Times New Roman"/>
          <w:sz w:val="24"/>
          <w:szCs w:val="24"/>
        </w:rPr>
        <w:t>Trgovišće</w:t>
      </w:r>
      <w:proofErr w:type="spellEnd"/>
    </w:p>
    <w:p w14:paraId="31174457" w14:textId="2CD01E67" w:rsidR="0053282A" w:rsidRPr="0053282A" w:rsidRDefault="0053282A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82A">
        <w:rPr>
          <w:rFonts w:ascii="Times New Roman" w:hAnsi="Times New Roman" w:cs="Times New Roman"/>
          <w:sz w:val="24"/>
          <w:szCs w:val="24"/>
        </w:rPr>
        <w:t xml:space="preserve">Za sve poslovne prostore potrebno je kontinuirano praćenje postojećeg </w:t>
      </w:r>
      <w:proofErr w:type="spellStart"/>
      <w:r w:rsidRPr="0053282A">
        <w:rPr>
          <w:rFonts w:ascii="Times New Roman" w:hAnsi="Times New Roman" w:cs="Times New Roman"/>
          <w:sz w:val="24"/>
          <w:szCs w:val="24"/>
        </w:rPr>
        <w:t>stanja</w:t>
      </w:r>
      <w:r w:rsidR="006E5B0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53282A">
        <w:rPr>
          <w:rFonts w:ascii="Times New Roman" w:hAnsi="Times New Roman" w:cs="Times New Roman"/>
          <w:sz w:val="24"/>
          <w:szCs w:val="24"/>
        </w:rPr>
        <w:t xml:space="preserve"> te kontinuirano voditi brigu o njihovom tekućem održavanju. </w:t>
      </w:r>
    </w:p>
    <w:p w14:paraId="64A57B32" w14:textId="3A3A949A" w:rsidR="0053282A" w:rsidRDefault="0053282A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82A">
        <w:rPr>
          <w:rFonts w:ascii="Times New Roman" w:hAnsi="Times New Roman" w:cs="Times New Roman"/>
          <w:sz w:val="24"/>
          <w:szCs w:val="24"/>
        </w:rPr>
        <w:t>Rok izvršenja: kontinuirano.</w:t>
      </w:r>
    </w:p>
    <w:p w14:paraId="7E4C0738" w14:textId="12551029" w:rsidR="0053282A" w:rsidRPr="0053282A" w:rsidRDefault="00A63972" w:rsidP="006E5B00">
      <w:pPr>
        <w:spacing w:before="48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282A" w:rsidRPr="0053282A">
        <w:rPr>
          <w:rFonts w:ascii="Times New Roman" w:hAnsi="Times New Roman" w:cs="Times New Roman"/>
          <w:sz w:val="24"/>
          <w:szCs w:val="24"/>
        </w:rPr>
        <w:t xml:space="preserve">. GRAĐEVINSKO ZEMLJIŠTE </w:t>
      </w:r>
    </w:p>
    <w:p w14:paraId="45BDE8CD" w14:textId="686CB3D9" w:rsidR="0053282A" w:rsidRPr="0053282A" w:rsidRDefault="0053282A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82A">
        <w:rPr>
          <w:rFonts w:ascii="Times New Roman" w:hAnsi="Times New Roman" w:cs="Times New Roman"/>
          <w:sz w:val="24"/>
          <w:szCs w:val="24"/>
        </w:rPr>
        <w:t xml:space="preserve">U portfelju nekretnina u vlasništvu Općine </w:t>
      </w:r>
      <w:r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53282A">
        <w:rPr>
          <w:rFonts w:ascii="Times New Roman" w:hAnsi="Times New Roman" w:cs="Times New Roman"/>
          <w:sz w:val="24"/>
          <w:szCs w:val="24"/>
        </w:rPr>
        <w:t xml:space="preserve"> važan udio čini građevinsko zemljište koje predstavlja potencijal za investicije i ostvarivanje ekonomskog rasta</w:t>
      </w:r>
      <w:r w:rsidR="00B13304">
        <w:rPr>
          <w:rFonts w:ascii="Times New Roman" w:hAnsi="Times New Roman" w:cs="Times New Roman"/>
          <w:sz w:val="24"/>
          <w:szCs w:val="24"/>
        </w:rPr>
        <w:t xml:space="preserve"> te daljnje ostvarivanje projekata razvoja gospodarskog i društvenog razvoja </w:t>
      </w:r>
      <w:r w:rsidR="006E5B00">
        <w:rPr>
          <w:rFonts w:ascii="Times New Roman" w:hAnsi="Times New Roman" w:cs="Times New Roman"/>
          <w:sz w:val="24"/>
          <w:szCs w:val="24"/>
        </w:rPr>
        <w:t>O</w:t>
      </w:r>
      <w:r w:rsidR="00B13304">
        <w:rPr>
          <w:rFonts w:ascii="Times New Roman" w:hAnsi="Times New Roman" w:cs="Times New Roman"/>
          <w:sz w:val="24"/>
          <w:szCs w:val="24"/>
        </w:rPr>
        <w:t>pćine.</w:t>
      </w:r>
    </w:p>
    <w:p w14:paraId="305E0841" w14:textId="61CCE085" w:rsidR="00760021" w:rsidRDefault="0053282A" w:rsidP="006E5B0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282A">
        <w:rPr>
          <w:rFonts w:ascii="Times New Roman" w:hAnsi="Times New Roman" w:cs="Times New Roman"/>
          <w:sz w:val="24"/>
          <w:szCs w:val="24"/>
        </w:rPr>
        <w:t xml:space="preserve">Raspolaganje navedenim nekretninama će se vršiti prema potrebi i odredbama </w:t>
      </w:r>
      <w:r w:rsidR="00760021" w:rsidRPr="00760021">
        <w:rPr>
          <w:rFonts w:ascii="Times New Roman" w:hAnsi="Times New Roman" w:cs="Times New Roman"/>
          <w:sz w:val="24"/>
          <w:szCs w:val="24"/>
        </w:rPr>
        <w:t xml:space="preserve">Odluka o uvjetima, načinu i postupku upravljanja i raspolaganja nekretninama u vlasništvu </w:t>
      </w:r>
      <w:r w:rsidR="006E5B00">
        <w:rPr>
          <w:rFonts w:ascii="Times New Roman" w:hAnsi="Times New Roman" w:cs="Times New Roman"/>
          <w:sz w:val="24"/>
          <w:szCs w:val="24"/>
        </w:rPr>
        <w:t>O</w:t>
      </w:r>
      <w:r w:rsidR="00760021" w:rsidRPr="00760021">
        <w:rPr>
          <w:rFonts w:ascii="Times New Roman" w:hAnsi="Times New Roman" w:cs="Times New Roman"/>
          <w:sz w:val="24"/>
          <w:szCs w:val="24"/>
        </w:rPr>
        <w:t xml:space="preserve">pćine Veliko </w:t>
      </w:r>
      <w:proofErr w:type="spellStart"/>
      <w:r w:rsidR="00760021" w:rsidRPr="00760021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760021" w:rsidRPr="00760021">
        <w:rPr>
          <w:rFonts w:ascii="Times New Roman" w:hAnsi="Times New Roman" w:cs="Times New Roman"/>
          <w:sz w:val="24"/>
          <w:szCs w:val="24"/>
        </w:rPr>
        <w:t xml:space="preserve"> („Službeni glasnik Krapinsko-zagorske županije“ br. 19/16, 46/19)</w:t>
      </w:r>
      <w:r w:rsidR="00760021">
        <w:rPr>
          <w:rFonts w:ascii="Times New Roman" w:hAnsi="Times New Roman" w:cs="Times New Roman"/>
          <w:sz w:val="24"/>
          <w:szCs w:val="24"/>
        </w:rPr>
        <w:t>.</w:t>
      </w:r>
    </w:p>
    <w:p w14:paraId="3BA6B8FE" w14:textId="2F6A9BDA" w:rsidR="002108ED" w:rsidRPr="002108ED" w:rsidRDefault="002108ED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ED">
        <w:rPr>
          <w:rFonts w:ascii="Times New Roman" w:hAnsi="Times New Roman" w:cs="Times New Roman"/>
          <w:sz w:val="24"/>
          <w:szCs w:val="24"/>
        </w:rPr>
        <w:t xml:space="preserve">U 2021. godini </w:t>
      </w:r>
      <w:r w:rsidR="00A63972">
        <w:rPr>
          <w:rFonts w:ascii="Times New Roman" w:hAnsi="Times New Roman" w:cs="Times New Roman"/>
          <w:sz w:val="24"/>
          <w:szCs w:val="24"/>
        </w:rPr>
        <w:t xml:space="preserve">se </w:t>
      </w:r>
      <w:r w:rsidRPr="002108ED">
        <w:rPr>
          <w:rFonts w:ascii="Times New Roman" w:hAnsi="Times New Roman" w:cs="Times New Roman"/>
          <w:sz w:val="24"/>
          <w:szCs w:val="24"/>
        </w:rPr>
        <w:t>nastavlj</w:t>
      </w:r>
      <w:r w:rsidR="006E5B00">
        <w:rPr>
          <w:rFonts w:ascii="Times New Roman" w:hAnsi="Times New Roman" w:cs="Times New Roman"/>
          <w:sz w:val="24"/>
          <w:szCs w:val="24"/>
        </w:rPr>
        <w:t>a</w:t>
      </w:r>
      <w:r w:rsidRPr="002108ED">
        <w:rPr>
          <w:rFonts w:ascii="Times New Roman" w:hAnsi="Times New Roman" w:cs="Times New Roman"/>
          <w:sz w:val="24"/>
          <w:szCs w:val="24"/>
        </w:rPr>
        <w:t xml:space="preserve"> s aktivnostima upravljanja i raspolaganja zemljištem u vlasništvu Općine koji podrazumijevaju stavljanje tog zemljišta u funkciju: prodajom, osnivanjem prava građenja ili prava služnosti, davanjem u zakup i drugim oblicima raspolaganja. </w:t>
      </w:r>
    </w:p>
    <w:p w14:paraId="40103870" w14:textId="19063BE6" w:rsidR="002108ED" w:rsidRPr="002108ED" w:rsidRDefault="002108ED" w:rsidP="006E5B0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08ED">
        <w:rPr>
          <w:rFonts w:ascii="Times New Roman" w:hAnsi="Times New Roman" w:cs="Times New Roman"/>
          <w:sz w:val="24"/>
          <w:szCs w:val="24"/>
        </w:rPr>
        <w:t>Zemljišta u vlasništvu jedinice lokalne samouprave se sukladno Odluci o uvjetima, načinu i postupku upravljanja nekretninama u vlasništvu Općine prodaju javnim natječajem i to usmenim javnim nadmetanjem (licitacijom) ili prikupljanjem pisanih ponuda u zatvorenim k</w:t>
      </w:r>
      <w:r w:rsidR="00965B27">
        <w:rPr>
          <w:rFonts w:ascii="Times New Roman" w:hAnsi="Times New Roman" w:cs="Times New Roman"/>
          <w:sz w:val="24"/>
          <w:szCs w:val="24"/>
        </w:rPr>
        <w:t>u</w:t>
      </w:r>
      <w:r w:rsidRPr="002108ED">
        <w:rPr>
          <w:rFonts w:ascii="Times New Roman" w:hAnsi="Times New Roman" w:cs="Times New Roman"/>
          <w:sz w:val="24"/>
          <w:szCs w:val="24"/>
        </w:rPr>
        <w:t>vertama prema unaprijed utvrđenim uvjetima.</w:t>
      </w:r>
    </w:p>
    <w:p w14:paraId="495202B2" w14:textId="77777777" w:rsidR="002108ED" w:rsidRPr="002108ED" w:rsidRDefault="002108ED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ED">
        <w:rPr>
          <w:rFonts w:ascii="Times New Roman" w:hAnsi="Times New Roman" w:cs="Times New Roman"/>
          <w:sz w:val="24"/>
          <w:szCs w:val="24"/>
        </w:rPr>
        <w:t>Sukladno Odluke</w:t>
      </w:r>
      <w:r w:rsidRPr="00210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8ED">
        <w:rPr>
          <w:rFonts w:ascii="Times New Roman" w:hAnsi="Times New Roman" w:cs="Times New Roman"/>
          <w:sz w:val="24"/>
          <w:szCs w:val="24"/>
        </w:rPr>
        <w:t xml:space="preserve">o stjecanju i raspolaganju nekretninama u vlasništvu Općine Veliko </w:t>
      </w:r>
      <w:proofErr w:type="spellStart"/>
      <w:r w:rsidRPr="002108ED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2108ED">
        <w:rPr>
          <w:rFonts w:ascii="Times New Roman" w:hAnsi="Times New Roman" w:cs="Times New Roman"/>
          <w:sz w:val="24"/>
          <w:szCs w:val="24"/>
        </w:rPr>
        <w:t xml:space="preserve"> nekretnine se iznimno mogu prodati bez javnog natječaja i to po tržišnoj cijeni u slučajevima predviđenim posebnim zakonima, a osobito za potrebe formiranja građevinske čestice u skladu s lokacijskom dozvolom, detaljnim planom uređenja odnosno urbanističkim planom uređenja ili rješenjem o izvedenom stanju, prekoračenja međe građenjem dijela građevine u privatnom vlasništvu na zemljište u vlasništvu Općine, i kada se vlasnik susjednog zemljišta nalazi u posjedu dijela zemljišta u vlasništvu Općine.</w:t>
      </w:r>
    </w:p>
    <w:p w14:paraId="6EDC01F3" w14:textId="7B928E9D" w:rsidR="002108ED" w:rsidRDefault="002108ED" w:rsidP="006E5B0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08ED">
        <w:rPr>
          <w:rFonts w:ascii="Times New Roman" w:hAnsi="Times New Roman" w:cs="Times New Roman"/>
          <w:sz w:val="24"/>
          <w:szCs w:val="24"/>
        </w:rPr>
        <w:t>Nadalje, Općina planira na područjima građenja komunalne infrastrukture rješavanjem imovinsko – pravnih odnosa stvarati pretpostavke za stavljanjem u funkciju građevinskih zona, kao i zona poslovne namjene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8ED">
        <w:rPr>
          <w:rFonts w:ascii="Times New Roman" w:hAnsi="Times New Roman" w:cs="Times New Roman"/>
          <w:sz w:val="24"/>
          <w:szCs w:val="24"/>
        </w:rPr>
        <w:t>Općina u 2021. godini planira provoditi aktivnosti uređenj</w:t>
      </w:r>
      <w:r>
        <w:rPr>
          <w:rFonts w:ascii="Times New Roman" w:hAnsi="Times New Roman" w:cs="Times New Roman"/>
          <w:sz w:val="24"/>
          <w:szCs w:val="24"/>
        </w:rPr>
        <w:t xml:space="preserve">e prometne i komunalne infrastrukture. </w:t>
      </w:r>
      <w:r w:rsidRPr="00210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610F3" w14:textId="77777777" w:rsidR="006E5B00" w:rsidRPr="002108ED" w:rsidRDefault="006E5B00" w:rsidP="006E5B0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D9D97D8" w14:textId="70164412" w:rsidR="0053282A" w:rsidRPr="0053282A" w:rsidRDefault="00A63972" w:rsidP="006E5B00">
      <w:pPr>
        <w:spacing w:before="48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3282A" w:rsidRPr="0053282A">
        <w:rPr>
          <w:rFonts w:ascii="Times New Roman" w:hAnsi="Times New Roman" w:cs="Times New Roman"/>
          <w:sz w:val="24"/>
          <w:szCs w:val="24"/>
        </w:rPr>
        <w:t xml:space="preserve">. PLAN PROVOĐENJA POSTUPKA PROCJENE IMOVINE U VLASNIŠTVU OPĆINE </w:t>
      </w:r>
      <w:r w:rsidR="0053282A">
        <w:rPr>
          <w:rFonts w:ascii="Times New Roman" w:hAnsi="Times New Roman" w:cs="Times New Roman"/>
          <w:sz w:val="24"/>
          <w:szCs w:val="24"/>
        </w:rPr>
        <w:t>VELIKO TRGOVIŠĆE</w:t>
      </w:r>
      <w:r w:rsidR="0053282A" w:rsidRPr="00532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FB712" w14:textId="2A035169" w:rsidR="0053282A" w:rsidRPr="0053282A" w:rsidRDefault="0053282A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82A">
        <w:rPr>
          <w:rFonts w:ascii="Times New Roman" w:hAnsi="Times New Roman" w:cs="Times New Roman"/>
          <w:sz w:val="24"/>
          <w:szCs w:val="24"/>
        </w:rPr>
        <w:t xml:space="preserve">Procjena potencijala imovine Općine mora se zasnivati na snimanju, popisu i ocjeni realnog stanja. Jedan od glavnih zadataka u procesu upravljanja imovinom u vlasništvu Općine je uspostava jedinstvenog sustava i kriterija u procjeni vrijednosti pojedinog oblika imovine u vlasništvu Općine, posebno nekretnina kako bi se što </w:t>
      </w:r>
      <w:proofErr w:type="spellStart"/>
      <w:r w:rsidRPr="0053282A">
        <w:rPr>
          <w:rFonts w:ascii="Times New Roman" w:hAnsi="Times New Roman" w:cs="Times New Roman"/>
          <w:sz w:val="24"/>
          <w:szCs w:val="24"/>
        </w:rPr>
        <w:t>transparentnije</w:t>
      </w:r>
      <w:proofErr w:type="spellEnd"/>
      <w:r w:rsidRPr="0053282A">
        <w:rPr>
          <w:rFonts w:ascii="Times New Roman" w:hAnsi="Times New Roman" w:cs="Times New Roman"/>
          <w:sz w:val="24"/>
          <w:szCs w:val="24"/>
        </w:rPr>
        <w:t xml:space="preserve"> odredila njezina vrijednost. U 2021. godini planira</w:t>
      </w:r>
      <w:r w:rsidR="00760021">
        <w:rPr>
          <w:rFonts w:ascii="Times New Roman" w:hAnsi="Times New Roman" w:cs="Times New Roman"/>
          <w:sz w:val="24"/>
          <w:szCs w:val="24"/>
        </w:rPr>
        <w:t xml:space="preserve"> se </w:t>
      </w:r>
      <w:r w:rsidRPr="0053282A">
        <w:rPr>
          <w:rFonts w:ascii="Times New Roman" w:hAnsi="Times New Roman" w:cs="Times New Roman"/>
          <w:sz w:val="24"/>
          <w:szCs w:val="24"/>
        </w:rPr>
        <w:t>kontinuirano raditi na detektiranju jedinica imovine u vlasništvu Općine, te istu procjenjivati i upisivati u poslovne knjige;</w:t>
      </w:r>
    </w:p>
    <w:p w14:paraId="081AF077" w14:textId="1D915F1D" w:rsidR="0053282A" w:rsidRPr="0053282A" w:rsidRDefault="00A63972" w:rsidP="006E5B00">
      <w:pPr>
        <w:spacing w:before="48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282A" w:rsidRPr="0053282A">
        <w:rPr>
          <w:rFonts w:ascii="Times New Roman" w:hAnsi="Times New Roman" w:cs="Times New Roman"/>
          <w:sz w:val="24"/>
          <w:szCs w:val="24"/>
        </w:rPr>
        <w:t xml:space="preserve">. PLAN RJEŠAVANJA IMOVINSKO-PRAVNIH ODNOSA </w:t>
      </w:r>
    </w:p>
    <w:p w14:paraId="438D62F4" w14:textId="4B55090C" w:rsidR="0053282A" w:rsidRPr="0053282A" w:rsidRDefault="0053282A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82A">
        <w:rPr>
          <w:rFonts w:ascii="Times New Roman" w:hAnsi="Times New Roman" w:cs="Times New Roman"/>
          <w:sz w:val="24"/>
          <w:szCs w:val="24"/>
        </w:rPr>
        <w:t>Uvidom u podatke iz katastra i zemljišnih knjiga uočeno je kako su na dijelu nekretnina podaci neusklađeni te je potrebno kontinuirano raditi na usklađenju tih podataka.</w:t>
      </w:r>
      <w:r w:rsidR="00760021">
        <w:rPr>
          <w:rFonts w:ascii="Times New Roman" w:hAnsi="Times New Roman" w:cs="Times New Roman"/>
          <w:sz w:val="24"/>
          <w:szCs w:val="24"/>
        </w:rPr>
        <w:t xml:space="preserve"> Planira se kontinuirano v</w:t>
      </w:r>
      <w:r w:rsidR="002108ED">
        <w:rPr>
          <w:rFonts w:ascii="Times New Roman" w:hAnsi="Times New Roman" w:cs="Times New Roman"/>
          <w:sz w:val="24"/>
          <w:szCs w:val="24"/>
        </w:rPr>
        <w:t>oditi</w:t>
      </w:r>
      <w:r w:rsidR="00760021">
        <w:rPr>
          <w:rFonts w:ascii="Times New Roman" w:hAnsi="Times New Roman" w:cs="Times New Roman"/>
          <w:sz w:val="24"/>
          <w:szCs w:val="24"/>
        </w:rPr>
        <w:t xml:space="preserve"> postupke </w:t>
      </w:r>
      <w:r w:rsidRPr="0053282A">
        <w:rPr>
          <w:rFonts w:ascii="Times New Roman" w:hAnsi="Times New Roman" w:cs="Times New Roman"/>
          <w:sz w:val="24"/>
          <w:szCs w:val="24"/>
        </w:rPr>
        <w:t xml:space="preserve">usklađivanja </w:t>
      </w:r>
      <w:proofErr w:type="spellStart"/>
      <w:r w:rsidR="00965B27">
        <w:rPr>
          <w:rFonts w:ascii="Times New Roman" w:hAnsi="Times New Roman" w:cs="Times New Roman"/>
          <w:sz w:val="24"/>
          <w:szCs w:val="24"/>
        </w:rPr>
        <w:t>izvan</w:t>
      </w:r>
      <w:r w:rsidRPr="0053282A">
        <w:rPr>
          <w:rFonts w:ascii="Times New Roman" w:hAnsi="Times New Roman" w:cs="Times New Roman"/>
          <w:sz w:val="24"/>
          <w:szCs w:val="24"/>
        </w:rPr>
        <w:t>nknjižnih</w:t>
      </w:r>
      <w:proofErr w:type="spellEnd"/>
      <w:r w:rsidRPr="0053282A">
        <w:rPr>
          <w:rFonts w:ascii="Times New Roman" w:hAnsi="Times New Roman" w:cs="Times New Roman"/>
          <w:sz w:val="24"/>
          <w:szCs w:val="24"/>
        </w:rPr>
        <w:t xml:space="preserve"> stanja sa stanjem upisa u zemljišne knjige</w:t>
      </w:r>
      <w:r w:rsidR="006E5B00">
        <w:rPr>
          <w:rFonts w:ascii="Times New Roman" w:hAnsi="Times New Roman" w:cs="Times New Roman"/>
          <w:sz w:val="24"/>
          <w:szCs w:val="24"/>
        </w:rPr>
        <w:t>.</w:t>
      </w:r>
    </w:p>
    <w:p w14:paraId="599F9160" w14:textId="13666EDD" w:rsidR="0053282A" w:rsidRPr="0053282A" w:rsidRDefault="00A63972" w:rsidP="006E5B00">
      <w:pPr>
        <w:spacing w:before="48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282A" w:rsidRPr="0053282A">
        <w:rPr>
          <w:rFonts w:ascii="Times New Roman" w:hAnsi="Times New Roman" w:cs="Times New Roman"/>
          <w:sz w:val="24"/>
          <w:szCs w:val="24"/>
        </w:rPr>
        <w:t xml:space="preserve">. PLAN UPRAVLJANJA ODNOSNO TEKUĆEG INVESTICIJSKOG ODRŽAVANJA OBJEKATA U VLASNIŠTVU OPĆINE </w:t>
      </w:r>
      <w:r w:rsidR="0053282A">
        <w:rPr>
          <w:rFonts w:ascii="Times New Roman" w:hAnsi="Times New Roman" w:cs="Times New Roman"/>
          <w:sz w:val="24"/>
          <w:szCs w:val="24"/>
        </w:rPr>
        <w:t>VELIKO TRGOVIŠĆE</w:t>
      </w:r>
    </w:p>
    <w:p w14:paraId="5642D835" w14:textId="48E71B9F" w:rsidR="0053282A" w:rsidRPr="0053282A" w:rsidRDefault="0053282A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82A">
        <w:rPr>
          <w:rFonts w:ascii="Times New Roman" w:hAnsi="Times New Roman" w:cs="Times New Roman"/>
          <w:sz w:val="24"/>
          <w:szCs w:val="24"/>
        </w:rPr>
        <w:t xml:space="preserve">U Proračunu Općine </w:t>
      </w:r>
      <w:r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53282A">
        <w:rPr>
          <w:rFonts w:ascii="Times New Roman" w:hAnsi="Times New Roman" w:cs="Times New Roman"/>
          <w:sz w:val="24"/>
          <w:szCs w:val="24"/>
        </w:rPr>
        <w:t xml:space="preserve"> za 2021. godinu osigurana su sredstva za tekuće</w:t>
      </w:r>
      <w:r w:rsidR="002108ED">
        <w:rPr>
          <w:rFonts w:ascii="Times New Roman" w:hAnsi="Times New Roman" w:cs="Times New Roman"/>
          <w:sz w:val="24"/>
          <w:szCs w:val="24"/>
        </w:rPr>
        <w:t xml:space="preserve"> i investicijsko održavanje prostora u vlasništvu </w:t>
      </w:r>
      <w:r w:rsidR="006E5B00">
        <w:rPr>
          <w:rFonts w:ascii="Times New Roman" w:hAnsi="Times New Roman" w:cs="Times New Roman"/>
          <w:sz w:val="24"/>
          <w:szCs w:val="24"/>
        </w:rPr>
        <w:t>O</w:t>
      </w:r>
      <w:r w:rsidR="00965B27">
        <w:rPr>
          <w:rFonts w:ascii="Times New Roman" w:hAnsi="Times New Roman" w:cs="Times New Roman"/>
          <w:sz w:val="24"/>
          <w:szCs w:val="24"/>
        </w:rPr>
        <w:t>pćine, prije svega kroz projek</w:t>
      </w:r>
      <w:r w:rsidR="002108ED">
        <w:rPr>
          <w:rFonts w:ascii="Times New Roman" w:hAnsi="Times New Roman" w:cs="Times New Roman"/>
          <w:sz w:val="24"/>
          <w:szCs w:val="24"/>
        </w:rPr>
        <w:t xml:space="preserve">t uređenja i rekonstrukcije zgrade </w:t>
      </w:r>
      <w:r w:rsidR="006E5B00">
        <w:rPr>
          <w:rFonts w:ascii="Times New Roman" w:hAnsi="Times New Roman" w:cs="Times New Roman"/>
          <w:sz w:val="24"/>
          <w:szCs w:val="24"/>
        </w:rPr>
        <w:t>O</w:t>
      </w:r>
      <w:r w:rsidR="002108ED">
        <w:rPr>
          <w:rFonts w:ascii="Times New Roman" w:hAnsi="Times New Roman" w:cs="Times New Roman"/>
          <w:sz w:val="24"/>
          <w:szCs w:val="24"/>
        </w:rPr>
        <w:t xml:space="preserve">pćine. </w:t>
      </w:r>
    </w:p>
    <w:p w14:paraId="1535B3E1" w14:textId="7450C498" w:rsidR="0053282A" w:rsidRPr="0053282A" w:rsidRDefault="00A63972" w:rsidP="006E5B00">
      <w:pPr>
        <w:spacing w:before="48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282A" w:rsidRPr="0053282A">
        <w:rPr>
          <w:rFonts w:ascii="Times New Roman" w:hAnsi="Times New Roman" w:cs="Times New Roman"/>
          <w:sz w:val="24"/>
          <w:szCs w:val="24"/>
        </w:rPr>
        <w:t xml:space="preserve">. PLAN POSTUPAKA VEZANIH UZ SAVJETOVANJE SA ZAINTERESIRANOM </w:t>
      </w:r>
      <w:r w:rsidR="006E5B00">
        <w:rPr>
          <w:rFonts w:ascii="Times New Roman" w:hAnsi="Times New Roman" w:cs="Times New Roman"/>
          <w:sz w:val="24"/>
          <w:szCs w:val="24"/>
        </w:rPr>
        <w:t xml:space="preserve"> </w:t>
      </w:r>
      <w:r w:rsidR="0053282A" w:rsidRPr="0053282A">
        <w:rPr>
          <w:rFonts w:ascii="Times New Roman" w:hAnsi="Times New Roman" w:cs="Times New Roman"/>
          <w:sz w:val="24"/>
          <w:szCs w:val="24"/>
        </w:rPr>
        <w:t xml:space="preserve">JAVNOŠĆU I PRAVO NA PRISTUP INFORMACIJAMA KOJE SE TIČU UPRAVLJANJA I RASPOLAGANJA IMOVINOM U VLASNIŠTVU OPĆINE </w:t>
      </w:r>
      <w:r w:rsidR="0053282A">
        <w:rPr>
          <w:rFonts w:ascii="Times New Roman" w:hAnsi="Times New Roman" w:cs="Times New Roman"/>
          <w:sz w:val="24"/>
          <w:szCs w:val="24"/>
        </w:rPr>
        <w:t>VELIKO TRGOVIŠĆE</w:t>
      </w:r>
    </w:p>
    <w:p w14:paraId="3CACE730" w14:textId="77777777" w:rsidR="00BC539D" w:rsidRPr="00BC539D" w:rsidRDefault="00BC539D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 xml:space="preserve">Sukladno Zakonu o pravu na pristup informacijama (»Narodne novine«, broj 25/13 i 85/15) na svojoj službenoj Internet stranici Općina Veliko </w:t>
      </w:r>
      <w:proofErr w:type="spellStart"/>
      <w:r w:rsidRPr="00BC539D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BC539D">
        <w:rPr>
          <w:rFonts w:ascii="Times New Roman" w:hAnsi="Times New Roman" w:cs="Times New Roman"/>
          <w:sz w:val="24"/>
          <w:szCs w:val="24"/>
        </w:rPr>
        <w:t xml:space="preserve"> objavljuje:</w:t>
      </w:r>
    </w:p>
    <w:p w14:paraId="502DEA83" w14:textId="7EAA472D" w:rsidR="00BC539D" w:rsidRPr="007A0843" w:rsidRDefault="00BC539D" w:rsidP="00B3373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843">
        <w:rPr>
          <w:rFonts w:ascii="Times New Roman" w:hAnsi="Times New Roman" w:cs="Times New Roman"/>
          <w:sz w:val="24"/>
          <w:szCs w:val="24"/>
        </w:rPr>
        <w:t xml:space="preserve">opće akte koje donosi, a koji se objavljuju u </w:t>
      </w:r>
      <w:r w:rsidR="007A0843" w:rsidRPr="007A0843">
        <w:rPr>
          <w:rFonts w:ascii="Times New Roman" w:hAnsi="Times New Roman" w:cs="Times New Roman"/>
          <w:sz w:val="24"/>
          <w:szCs w:val="24"/>
        </w:rPr>
        <w:t>S</w:t>
      </w:r>
      <w:r w:rsidR="001D0BEE" w:rsidRPr="007A0843">
        <w:rPr>
          <w:rFonts w:ascii="Times New Roman" w:hAnsi="Times New Roman" w:cs="Times New Roman"/>
          <w:sz w:val="24"/>
          <w:szCs w:val="24"/>
        </w:rPr>
        <w:t>lužben</w:t>
      </w:r>
      <w:r w:rsidR="007A0843" w:rsidRPr="007A0843">
        <w:rPr>
          <w:rFonts w:ascii="Times New Roman" w:hAnsi="Times New Roman" w:cs="Times New Roman"/>
          <w:sz w:val="24"/>
          <w:szCs w:val="24"/>
        </w:rPr>
        <w:t xml:space="preserve">om </w:t>
      </w:r>
      <w:r w:rsidR="001D0BEE" w:rsidRPr="007A0843">
        <w:rPr>
          <w:rFonts w:ascii="Times New Roman" w:hAnsi="Times New Roman" w:cs="Times New Roman"/>
          <w:sz w:val="24"/>
          <w:szCs w:val="24"/>
        </w:rPr>
        <w:t>glasnik</w:t>
      </w:r>
      <w:r w:rsidR="007A0843" w:rsidRPr="007A0843">
        <w:rPr>
          <w:rFonts w:ascii="Times New Roman" w:hAnsi="Times New Roman" w:cs="Times New Roman"/>
          <w:sz w:val="24"/>
          <w:szCs w:val="24"/>
        </w:rPr>
        <w:t>u Krapinsko – zagorske županije</w:t>
      </w:r>
    </w:p>
    <w:p w14:paraId="0C8A87C6" w14:textId="77777777" w:rsidR="00BC539D" w:rsidRPr="00BC539D" w:rsidRDefault="00BC539D" w:rsidP="00B3373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331"/>
      <w:bookmarkEnd w:id="2"/>
      <w:r w:rsidRPr="00BC539D">
        <w:rPr>
          <w:rFonts w:ascii="Times New Roman" w:hAnsi="Times New Roman" w:cs="Times New Roman"/>
          <w:sz w:val="24"/>
          <w:szCs w:val="24"/>
        </w:rPr>
        <w:t>nacrte općih akata koje donosi u svrhu provedbe savjetovanja sa zainteresiranom javnošću – sukladno Planu savjetovanja sa zainteresiranom javnošću,</w:t>
      </w:r>
    </w:p>
    <w:p w14:paraId="398764C9" w14:textId="77777777" w:rsidR="00BC539D" w:rsidRPr="00BC539D" w:rsidRDefault="00BC539D" w:rsidP="00B3373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>godišnje planove, programe, strategije, upute, proračun, izvještaje o radu.</w:t>
      </w:r>
    </w:p>
    <w:p w14:paraId="1A325328" w14:textId="77777777" w:rsidR="00BC539D" w:rsidRPr="00BC539D" w:rsidRDefault="00BC539D" w:rsidP="006E5B0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>Kontinuiranom i redovitom objavom navedenih informacija na Internet stranicama javnosti omogućava se uvid u rad Općine te se povećava transparentnost i učinkovitost cjelokupnog sustava upravljanja imovinom.</w:t>
      </w:r>
    </w:p>
    <w:p w14:paraId="17ACDABC" w14:textId="77777777" w:rsidR="00BC539D" w:rsidRPr="00BC539D" w:rsidRDefault="00BC539D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 xml:space="preserve">Javnosti je na raspolaganju i službenica za informiranje koja u zakonskom roku informira o svim aktivnostima i podacima vezanima uz imovinu na temelju upućenog zahtjeva za pristup </w:t>
      </w:r>
      <w:r w:rsidRPr="00BC539D">
        <w:rPr>
          <w:rFonts w:ascii="Times New Roman" w:hAnsi="Times New Roman" w:cs="Times New Roman"/>
          <w:sz w:val="24"/>
          <w:szCs w:val="24"/>
        </w:rPr>
        <w:lastRenderedPageBreak/>
        <w:t xml:space="preserve">informacijama prema Zakonu o pravu na pristup informacijama (»Narodne novine«, broj 25/13 i 85/15). </w:t>
      </w:r>
    </w:p>
    <w:p w14:paraId="5D50106C" w14:textId="043601A7" w:rsidR="006E5B00" w:rsidRDefault="00BC539D" w:rsidP="006E5B0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 xml:space="preserve">Na Internet stranici Općina provodi praksu savjetovanja sa zainteresiranom javnošću pri donošenju općih akata ili drugih dokumenata kojima se utječe na interese građana i pravnih osoba, kao i pri usvajanju strateških i planskih dokumenata putem internetske stranice, objavom nacrta općeg akta odnosno drugog dokumenta, s obrazloženjem razloga i ciljeva koji se žele postići te pozivom javnosti da dostavi svoje prijedloge i mišljenja. Svrha savjetovanja je prikupljanje informacija o interesima, stavovima i prijedlozima zainteresirane javnosti kako bi se podigla razina razumijevanja i prihvaćanja novih akata i drugih dokumenata, ali i radi uočavanja slabosti i negativnih učinaka predloženog. </w:t>
      </w:r>
      <w:bookmarkStart w:id="3" w:name="page332"/>
      <w:bookmarkEnd w:id="3"/>
    </w:p>
    <w:p w14:paraId="55746E28" w14:textId="18731101" w:rsidR="00BC539D" w:rsidRPr="00BC539D" w:rsidRDefault="00A63972" w:rsidP="006E5B00">
      <w:pPr>
        <w:spacing w:before="48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C539D" w:rsidRPr="00BC539D">
        <w:rPr>
          <w:rFonts w:ascii="Times New Roman" w:hAnsi="Times New Roman" w:cs="Times New Roman"/>
          <w:sz w:val="24"/>
          <w:szCs w:val="24"/>
        </w:rPr>
        <w:t>. ZAKLJUČAK</w:t>
      </w:r>
    </w:p>
    <w:p w14:paraId="6EB2C6E0" w14:textId="77777777" w:rsidR="00BC539D" w:rsidRPr="00BC539D" w:rsidRDefault="00BC539D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>Upravljanje imovinom jedinice lokalne samouprave podrazumijeva donošenje gospodarskih i socijalno opravdanih odluka o preraspodjeli, prenamjeni i prodaji imovine, a ne samo održavanje i popravak nekretnina.</w:t>
      </w:r>
    </w:p>
    <w:p w14:paraId="5B84711D" w14:textId="77777777" w:rsidR="00BC539D" w:rsidRPr="00BC539D" w:rsidRDefault="00BC539D" w:rsidP="006E5B0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>Prikaz smjernica za upravljanje imovinom:</w:t>
      </w:r>
    </w:p>
    <w:p w14:paraId="02F45B8D" w14:textId="1142AEE8" w:rsidR="00BC539D" w:rsidRPr="00BC539D" w:rsidRDefault="00BC539D" w:rsidP="00B33732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>uskladiti podatke katastra i zemljišnih knjiga</w:t>
      </w:r>
      <w:r w:rsidR="00B13304">
        <w:rPr>
          <w:rFonts w:ascii="Times New Roman" w:hAnsi="Times New Roman" w:cs="Times New Roman"/>
          <w:sz w:val="24"/>
          <w:szCs w:val="24"/>
        </w:rPr>
        <w:t xml:space="preserve"> za prometnice u vlasništvu </w:t>
      </w:r>
      <w:r w:rsidR="006E5B00">
        <w:rPr>
          <w:rFonts w:ascii="Times New Roman" w:hAnsi="Times New Roman" w:cs="Times New Roman"/>
          <w:sz w:val="24"/>
          <w:szCs w:val="24"/>
        </w:rPr>
        <w:t xml:space="preserve">Općine </w:t>
      </w:r>
      <w:r w:rsidR="00B13304">
        <w:rPr>
          <w:rFonts w:ascii="Times New Roman" w:hAnsi="Times New Roman" w:cs="Times New Roman"/>
          <w:sz w:val="24"/>
          <w:szCs w:val="24"/>
        </w:rPr>
        <w:t>sukladno Zakonu o cestama</w:t>
      </w:r>
    </w:p>
    <w:p w14:paraId="7368E6EB" w14:textId="77777777" w:rsidR="00BC539D" w:rsidRPr="00BC539D" w:rsidRDefault="00BC539D" w:rsidP="00B33732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>rješavati imovinsko-pravne odnose na nekretninama, kao osnovni preduvjet realizacije investicijskih projekata,</w:t>
      </w:r>
    </w:p>
    <w:p w14:paraId="1A6FB625" w14:textId="2235EDE4" w:rsidR="00BC539D" w:rsidRPr="00BC539D" w:rsidRDefault="00BC539D" w:rsidP="00B33732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>odluke o upravljanju imovinom u vlasništvu Općine temeljit</w:t>
      </w:r>
      <w:r w:rsidR="006E5B00">
        <w:rPr>
          <w:rFonts w:ascii="Times New Roman" w:hAnsi="Times New Roman" w:cs="Times New Roman"/>
          <w:sz w:val="24"/>
          <w:szCs w:val="24"/>
        </w:rPr>
        <w:t>i</w:t>
      </w:r>
      <w:r w:rsidRPr="00BC539D">
        <w:rPr>
          <w:rFonts w:ascii="Times New Roman" w:hAnsi="Times New Roman" w:cs="Times New Roman"/>
          <w:sz w:val="24"/>
          <w:szCs w:val="24"/>
        </w:rPr>
        <w:t xml:space="preserve"> na najvećem mogućem ekonomskom učinku i održivom razvoju,</w:t>
      </w:r>
    </w:p>
    <w:p w14:paraId="4AAB5BB8" w14:textId="77777777" w:rsidR="00BC539D" w:rsidRPr="00BC539D" w:rsidRDefault="00BC539D" w:rsidP="00B33732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 xml:space="preserve">nekretnine na kojima postoji suvlasništvo gdje god je to moguće, zamijeniti suvlasničke omjere na pojedinim nekretninama ili provesti razvrgnuće suvlasničke zajednice, </w:t>
      </w:r>
    </w:p>
    <w:p w14:paraId="2AEA771D" w14:textId="77777777" w:rsidR="00BC539D" w:rsidRPr="00BC539D" w:rsidRDefault="00BC539D" w:rsidP="00B33732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 xml:space="preserve">procjenu potencijala imovine Općine zasnivati na snimanju, popisu i ocjeni realnog stanja, </w:t>
      </w:r>
    </w:p>
    <w:p w14:paraId="7FE86222" w14:textId="318CB3D8" w:rsidR="00BC539D" w:rsidRDefault="00BC539D" w:rsidP="00B33732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>na racionalan i učinkovit način upravljati poslovnim prostorima na način da oni poslovni prostori koji su potrebni Općini budu stavljeni u funkciju koja će služiti racionalnijem i učinkovitijem funkcioniranju, dok svi drugi poslovni prostori moraju biti ponuđeni na tržištu, bilo u formi najma, odnosno zakupa, bilo u formi njihove prodaje javnim natječajem</w:t>
      </w:r>
      <w:r w:rsidR="003308A0">
        <w:rPr>
          <w:rFonts w:ascii="Times New Roman" w:hAnsi="Times New Roman" w:cs="Times New Roman"/>
          <w:sz w:val="24"/>
          <w:szCs w:val="24"/>
        </w:rPr>
        <w:t>.</w:t>
      </w:r>
    </w:p>
    <w:p w14:paraId="7DDC45C0" w14:textId="066CC041" w:rsidR="003308A0" w:rsidRDefault="003308A0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182780" w14:textId="5AB02194" w:rsidR="003308A0" w:rsidRDefault="003308A0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520EE" w14:textId="09CD0F19" w:rsidR="003308A0" w:rsidRDefault="003308A0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8F43F" w14:textId="2A4ED746" w:rsidR="003308A0" w:rsidRDefault="003308A0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56FB9" w14:textId="2C4670D8" w:rsidR="003308A0" w:rsidRDefault="00B33732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308A0">
        <w:rPr>
          <w:rFonts w:ascii="Times New Roman" w:hAnsi="Times New Roman" w:cs="Times New Roman"/>
          <w:sz w:val="24"/>
          <w:szCs w:val="24"/>
        </w:rPr>
        <w:t>OPČINSKI NAČELNIK</w:t>
      </w:r>
    </w:p>
    <w:p w14:paraId="2C241595" w14:textId="2563E623" w:rsidR="00A63972" w:rsidRPr="00A40AF1" w:rsidRDefault="00B33732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A63972" w:rsidRPr="00A40AF1">
        <w:rPr>
          <w:rFonts w:ascii="Times New Roman" w:hAnsi="Times New Roman" w:cs="Times New Roman"/>
          <w:bCs/>
          <w:sz w:val="24"/>
          <w:szCs w:val="24"/>
        </w:rPr>
        <w:t xml:space="preserve">Robert </w:t>
      </w:r>
      <w:proofErr w:type="spellStart"/>
      <w:r w:rsidR="00A63972" w:rsidRPr="00A40AF1">
        <w:rPr>
          <w:rFonts w:ascii="Times New Roman" w:hAnsi="Times New Roman" w:cs="Times New Roman"/>
          <w:bCs/>
          <w:sz w:val="24"/>
          <w:szCs w:val="24"/>
        </w:rPr>
        <w:t>Greblički</w:t>
      </w:r>
      <w:proofErr w:type="spellEnd"/>
    </w:p>
    <w:p w14:paraId="71CF0B35" w14:textId="77777777" w:rsidR="003308A0" w:rsidRPr="00BC539D" w:rsidRDefault="003308A0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F9011" w14:textId="77777777" w:rsidR="0053282A" w:rsidRPr="0053282A" w:rsidRDefault="0053282A" w:rsidP="00B3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82A">
        <w:rPr>
          <w:rFonts w:ascii="Times New Roman" w:hAnsi="Times New Roman" w:cs="Times New Roman"/>
          <w:sz w:val="24"/>
          <w:szCs w:val="24"/>
        </w:rPr>
        <w:t xml:space="preserve"> </w:t>
      </w:r>
      <w:r w:rsidRPr="0053282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DDF2BFB" w14:textId="77777777" w:rsidR="002F724B" w:rsidRPr="0053282A" w:rsidRDefault="002F724B" w:rsidP="00B3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724B" w:rsidRPr="0053282A" w:rsidSect="0031674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DD622" w14:textId="77777777" w:rsidR="001116FB" w:rsidRDefault="001116FB" w:rsidP="00A07569">
      <w:pPr>
        <w:spacing w:after="0" w:line="240" w:lineRule="auto"/>
      </w:pPr>
      <w:r>
        <w:separator/>
      </w:r>
    </w:p>
  </w:endnote>
  <w:endnote w:type="continuationSeparator" w:id="0">
    <w:p w14:paraId="1AAD75AB" w14:textId="77777777" w:rsidR="001116FB" w:rsidRDefault="001116FB" w:rsidP="00A0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43172"/>
      <w:docPartObj>
        <w:docPartGallery w:val="Page Numbers (Bottom of Page)"/>
        <w:docPartUnique/>
      </w:docPartObj>
    </w:sdtPr>
    <w:sdtEndPr/>
    <w:sdtContent>
      <w:p w14:paraId="7D298FAA" w14:textId="77777777" w:rsidR="002108ED" w:rsidRDefault="002108E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B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797308" w14:textId="77777777" w:rsidR="002108ED" w:rsidRDefault="002108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E4CFB" w14:textId="77777777" w:rsidR="001116FB" w:rsidRDefault="001116FB" w:rsidP="00A07569">
      <w:pPr>
        <w:spacing w:after="0" w:line="240" w:lineRule="auto"/>
      </w:pPr>
      <w:r>
        <w:separator/>
      </w:r>
    </w:p>
  </w:footnote>
  <w:footnote w:type="continuationSeparator" w:id="0">
    <w:p w14:paraId="1D90A81A" w14:textId="77777777" w:rsidR="001116FB" w:rsidRDefault="001116FB" w:rsidP="00A0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273"/>
    <w:multiLevelType w:val="hybridMultilevel"/>
    <w:tmpl w:val="CE785D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AB2"/>
    <w:multiLevelType w:val="hybridMultilevel"/>
    <w:tmpl w:val="7916A2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420D4"/>
    <w:multiLevelType w:val="hybridMultilevel"/>
    <w:tmpl w:val="268E5FE6"/>
    <w:lvl w:ilvl="0" w:tplc="EB107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B73E2"/>
    <w:multiLevelType w:val="hybridMultilevel"/>
    <w:tmpl w:val="2A1E306C"/>
    <w:lvl w:ilvl="0" w:tplc="AF8AC7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72805"/>
    <w:multiLevelType w:val="hybridMultilevel"/>
    <w:tmpl w:val="C486E20A"/>
    <w:lvl w:ilvl="0" w:tplc="571647EE">
      <w:start w:val="1"/>
      <w:numFmt w:val="upperRoman"/>
      <w:lvlText w:val="%1."/>
      <w:lvlJc w:val="left"/>
      <w:pPr>
        <w:ind w:left="765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A522C"/>
    <w:multiLevelType w:val="hybridMultilevel"/>
    <w:tmpl w:val="62A49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946F4"/>
    <w:multiLevelType w:val="hybridMultilevel"/>
    <w:tmpl w:val="C3D8B45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13D01"/>
    <w:multiLevelType w:val="hybridMultilevel"/>
    <w:tmpl w:val="07F6CF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80DE9"/>
    <w:multiLevelType w:val="multilevel"/>
    <w:tmpl w:val="BB56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4F7B9E"/>
    <w:multiLevelType w:val="hybridMultilevel"/>
    <w:tmpl w:val="7C86AD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E465C"/>
    <w:multiLevelType w:val="hybridMultilevel"/>
    <w:tmpl w:val="40906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F22B8"/>
    <w:multiLevelType w:val="hybridMultilevel"/>
    <w:tmpl w:val="19E00068"/>
    <w:lvl w:ilvl="0" w:tplc="A2DA0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4500AE"/>
    <w:multiLevelType w:val="hybridMultilevel"/>
    <w:tmpl w:val="75C0B60C"/>
    <w:lvl w:ilvl="0" w:tplc="EB107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00C96"/>
    <w:multiLevelType w:val="hybridMultilevel"/>
    <w:tmpl w:val="85B878F4"/>
    <w:lvl w:ilvl="0" w:tplc="131EB9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9F1874"/>
    <w:multiLevelType w:val="multilevel"/>
    <w:tmpl w:val="DA22C85C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15">
    <w:nsid w:val="51700569"/>
    <w:multiLevelType w:val="hybridMultilevel"/>
    <w:tmpl w:val="1A4E87F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B796F"/>
    <w:multiLevelType w:val="multilevel"/>
    <w:tmpl w:val="F33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C80E80"/>
    <w:multiLevelType w:val="hybridMultilevel"/>
    <w:tmpl w:val="D2A0C82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C60BC"/>
    <w:multiLevelType w:val="multilevel"/>
    <w:tmpl w:val="BB3E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9B5436"/>
    <w:multiLevelType w:val="hybridMultilevel"/>
    <w:tmpl w:val="B6D8EDAA"/>
    <w:lvl w:ilvl="0" w:tplc="EB107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26B0B"/>
    <w:multiLevelType w:val="hybridMultilevel"/>
    <w:tmpl w:val="B54EE624"/>
    <w:lvl w:ilvl="0" w:tplc="EB107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12606"/>
    <w:multiLevelType w:val="hybridMultilevel"/>
    <w:tmpl w:val="2494B7CA"/>
    <w:lvl w:ilvl="0" w:tplc="478E8B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330DA2"/>
    <w:multiLevelType w:val="hybridMultilevel"/>
    <w:tmpl w:val="5486E88E"/>
    <w:lvl w:ilvl="0" w:tplc="DF821AC2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F5613"/>
    <w:multiLevelType w:val="hybridMultilevel"/>
    <w:tmpl w:val="C6460CD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7771A"/>
    <w:multiLevelType w:val="hybridMultilevel"/>
    <w:tmpl w:val="53B00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1F5FB3"/>
    <w:multiLevelType w:val="hybridMultilevel"/>
    <w:tmpl w:val="B598366C"/>
    <w:lvl w:ilvl="0" w:tplc="041A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D86CD2"/>
    <w:multiLevelType w:val="hybridMultilevel"/>
    <w:tmpl w:val="67A23E26"/>
    <w:lvl w:ilvl="0" w:tplc="041A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7">
    <w:nsid w:val="751C7FD8"/>
    <w:multiLevelType w:val="hybridMultilevel"/>
    <w:tmpl w:val="AB9622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B7CC8"/>
    <w:multiLevelType w:val="hybridMultilevel"/>
    <w:tmpl w:val="1E506A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D1EE7"/>
    <w:multiLevelType w:val="hybridMultilevel"/>
    <w:tmpl w:val="7878F5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12DA5"/>
    <w:multiLevelType w:val="hybridMultilevel"/>
    <w:tmpl w:val="FC2A66F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7"/>
  </w:num>
  <w:num w:numId="20">
    <w:abstractNumId w:val="8"/>
  </w:num>
  <w:num w:numId="21">
    <w:abstractNumId w:val="18"/>
  </w:num>
  <w:num w:numId="22">
    <w:abstractNumId w:val="12"/>
  </w:num>
  <w:num w:numId="23">
    <w:abstractNumId w:val="16"/>
  </w:num>
  <w:num w:numId="24">
    <w:abstractNumId w:val="5"/>
  </w:num>
  <w:num w:numId="25">
    <w:abstractNumId w:val="2"/>
  </w:num>
  <w:num w:numId="26">
    <w:abstractNumId w:val="20"/>
  </w:num>
  <w:num w:numId="27">
    <w:abstractNumId w:val="9"/>
  </w:num>
  <w:num w:numId="28">
    <w:abstractNumId w:val="19"/>
  </w:num>
  <w:num w:numId="29">
    <w:abstractNumId w:val="26"/>
  </w:num>
  <w:num w:numId="30">
    <w:abstractNumId w:val="30"/>
  </w:num>
  <w:num w:numId="31">
    <w:abstractNumId w:val="28"/>
  </w:num>
  <w:num w:numId="32">
    <w:abstractNumId w:val="23"/>
  </w:num>
  <w:num w:numId="33">
    <w:abstractNumId w:val="15"/>
  </w:num>
  <w:num w:numId="34">
    <w:abstractNumId w:val="17"/>
  </w:num>
  <w:num w:numId="35">
    <w:abstractNumId w:val="0"/>
  </w:num>
  <w:num w:numId="36">
    <w:abstractNumId w:val="29"/>
  </w:num>
  <w:num w:numId="37">
    <w:abstractNumId w:val="22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44"/>
    <w:rsid w:val="00001B10"/>
    <w:rsid w:val="00016AA6"/>
    <w:rsid w:val="00032715"/>
    <w:rsid w:val="000510C6"/>
    <w:rsid w:val="00051E0A"/>
    <w:rsid w:val="00052AEC"/>
    <w:rsid w:val="00054311"/>
    <w:rsid w:val="00072185"/>
    <w:rsid w:val="000B09A3"/>
    <w:rsid w:val="000C1119"/>
    <w:rsid w:val="000C684F"/>
    <w:rsid w:val="000C70AB"/>
    <w:rsid w:val="00101751"/>
    <w:rsid w:val="001037CC"/>
    <w:rsid w:val="00106204"/>
    <w:rsid w:val="00106401"/>
    <w:rsid w:val="00107156"/>
    <w:rsid w:val="001116FB"/>
    <w:rsid w:val="00117BF3"/>
    <w:rsid w:val="0012537E"/>
    <w:rsid w:val="001417B6"/>
    <w:rsid w:val="001645A3"/>
    <w:rsid w:val="00166DF5"/>
    <w:rsid w:val="001763D3"/>
    <w:rsid w:val="0018763B"/>
    <w:rsid w:val="00187853"/>
    <w:rsid w:val="00187D18"/>
    <w:rsid w:val="00194A63"/>
    <w:rsid w:val="001A2EF4"/>
    <w:rsid w:val="001B7FB7"/>
    <w:rsid w:val="001D0BEE"/>
    <w:rsid w:val="001D3CF3"/>
    <w:rsid w:val="001E6ACA"/>
    <w:rsid w:val="001E6B56"/>
    <w:rsid w:val="00200C42"/>
    <w:rsid w:val="002108ED"/>
    <w:rsid w:val="00234E75"/>
    <w:rsid w:val="00235AB9"/>
    <w:rsid w:val="00236647"/>
    <w:rsid w:val="00246875"/>
    <w:rsid w:val="00283076"/>
    <w:rsid w:val="0029669E"/>
    <w:rsid w:val="00297EC3"/>
    <w:rsid w:val="002A4FE5"/>
    <w:rsid w:val="002A6CAA"/>
    <w:rsid w:val="002B2ED1"/>
    <w:rsid w:val="002B4AFF"/>
    <w:rsid w:val="002B6D4A"/>
    <w:rsid w:val="002C56E0"/>
    <w:rsid w:val="002E2E47"/>
    <w:rsid w:val="002E6414"/>
    <w:rsid w:val="002F02B6"/>
    <w:rsid w:val="002F724B"/>
    <w:rsid w:val="00300702"/>
    <w:rsid w:val="00300B2D"/>
    <w:rsid w:val="00316744"/>
    <w:rsid w:val="00324B12"/>
    <w:rsid w:val="003308A0"/>
    <w:rsid w:val="00340AB8"/>
    <w:rsid w:val="00346A4A"/>
    <w:rsid w:val="00346BA6"/>
    <w:rsid w:val="00364201"/>
    <w:rsid w:val="003720F1"/>
    <w:rsid w:val="00374D3D"/>
    <w:rsid w:val="0039705D"/>
    <w:rsid w:val="003B2A3A"/>
    <w:rsid w:val="003B37EA"/>
    <w:rsid w:val="003C5763"/>
    <w:rsid w:val="00401F1D"/>
    <w:rsid w:val="00426872"/>
    <w:rsid w:val="00431208"/>
    <w:rsid w:val="00441438"/>
    <w:rsid w:val="00444FBD"/>
    <w:rsid w:val="00445226"/>
    <w:rsid w:val="00447F77"/>
    <w:rsid w:val="00456C1E"/>
    <w:rsid w:val="00461092"/>
    <w:rsid w:val="00462E10"/>
    <w:rsid w:val="00463D58"/>
    <w:rsid w:val="00474610"/>
    <w:rsid w:val="00475C5C"/>
    <w:rsid w:val="00483243"/>
    <w:rsid w:val="00486FD2"/>
    <w:rsid w:val="004A5E75"/>
    <w:rsid w:val="004B271C"/>
    <w:rsid w:val="004B401C"/>
    <w:rsid w:val="004E71C8"/>
    <w:rsid w:val="005018FA"/>
    <w:rsid w:val="00501F33"/>
    <w:rsid w:val="00516648"/>
    <w:rsid w:val="0053282A"/>
    <w:rsid w:val="00541A65"/>
    <w:rsid w:val="00554FD1"/>
    <w:rsid w:val="005A5DC6"/>
    <w:rsid w:val="005B47A4"/>
    <w:rsid w:val="005E052E"/>
    <w:rsid w:val="005E4E6B"/>
    <w:rsid w:val="005E56CE"/>
    <w:rsid w:val="005F4055"/>
    <w:rsid w:val="005F715A"/>
    <w:rsid w:val="00602AF9"/>
    <w:rsid w:val="0061486F"/>
    <w:rsid w:val="006148D1"/>
    <w:rsid w:val="0062264D"/>
    <w:rsid w:val="006352B2"/>
    <w:rsid w:val="006365BB"/>
    <w:rsid w:val="00675E80"/>
    <w:rsid w:val="00683634"/>
    <w:rsid w:val="006A64D2"/>
    <w:rsid w:val="006B7BD7"/>
    <w:rsid w:val="006C3521"/>
    <w:rsid w:val="006E1589"/>
    <w:rsid w:val="006E5B00"/>
    <w:rsid w:val="00712B7C"/>
    <w:rsid w:val="007327AB"/>
    <w:rsid w:val="00735E03"/>
    <w:rsid w:val="007408E7"/>
    <w:rsid w:val="007552E4"/>
    <w:rsid w:val="00760021"/>
    <w:rsid w:val="007631C9"/>
    <w:rsid w:val="0077702C"/>
    <w:rsid w:val="00782FC4"/>
    <w:rsid w:val="00786964"/>
    <w:rsid w:val="00794379"/>
    <w:rsid w:val="007A01B1"/>
    <w:rsid w:val="007A0843"/>
    <w:rsid w:val="007B518C"/>
    <w:rsid w:val="007B55E4"/>
    <w:rsid w:val="007D0C29"/>
    <w:rsid w:val="007D2C4A"/>
    <w:rsid w:val="007E3A9A"/>
    <w:rsid w:val="00802AA3"/>
    <w:rsid w:val="00810554"/>
    <w:rsid w:val="008157C9"/>
    <w:rsid w:val="00815AFF"/>
    <w:rsid w:val="00833AC6"/>
    <w:rsid w:val="008374B6"/>
    <w:rsid w:val="0084326E"/>
    <w:rsid w:val="0084725E"/>
    <w:rsid w:val="008566D6"/>
    <w:rsid w:val="00867D07"/>
    <w:rsid w:val="00875F18"/>
    <w:rsid w:val="008866BD"/>
    <w:rsid w:val="00891B89"/>
    <w:rsid w:val="008940D5"/>
    <w:rsid w:val="008A48E1"/>
    <w:rsid w:val="008A78DE"/>
    <w:rsid w:val="008B02D1"/>
    <w:rsid w:val="008B6404"/>
    <w:rsid w:val="008B73E5"/>
    <w:rsid w:val="008C3A8D"/>
    <w:rsid w:val="008D3F18"/>
    <w:rsid w:val="008D6B0C"/>
    <w:rsid w:val="0090330B"/>
    <w:rsid w:val="0091032E"/>
    <w:rsid w:val="0091597B"/>
    <w:rsid w:val="009177F2"/>
    <w:rsid w:val="00920C7B"/>
    <w:rsid w:val="0092679D"/>
    <w:rsid w:val="00931B1F"/>
    <w:rsid w:val="00934F00"/>
    <w:rsid w:val="0094091F"/>
    <w:rsid w:val="00965B27"/>
    <w:rsid w:val="00974579"/>
    <w:rsid w:val="00974F8D"/>
    <w:rsid w:val="00975161"/>
    <w:rsid w:val="009813B0"/>
    <w:rsid w:val="0098316C"/>
    <w:rsid w:val="00984BA8"/>
    <w:rsid w:val="00991C55"/>
    <w:rsid w:val="009A1339"/>
    <w:rsid w:val="009A1486"/>
    <w:rsid w:val="009B12FB"/>
    <w:rsid w:val="009B6992"/>
    <w:rsid w:val="009B7113"/>
    <w:rsid w:val="009D0751"/>
    <w:rsid w:val="009E5B13"/>
    <w:rsid w:val="009F03E6"/>
    <w:rsid w:val="00A07569"/>
    <w:rsid w:val="00A13F1D"/>
    <w:rsid w:val="00A171BF"/>
    <w:rsid w:val="00A17E37"/>
    <w:rsid w:val="00A24F3C"/>
    <w:rsid w:val="00A40AF1"/>
    <w:rsid w:val="00A44BF5"/>
    <w:rsid w:val="00A455AE"/>
    <w:rsid w:val="00A52652"/>
    <w:rsid w:val="00A53E8D"/>
    <w:rsid w:val="00A611B6"/>
    <w:rsid w:val="00A63972"/>
    <w:rsid w:val="00A66203"/>
    <w:rsid w:val="00A70989"/>
    <w:rsid w:val="00A76556"/>
    <w:rsid w:val="00A80F30"/>
    <w:rsid w:val="00A8542A"/>
    <w:rsid w:val="00AA327E"/>
    <w:rsid w:val="00AA3E23"/>
    <w:rsid w:val="00AB3448"/>
    <w:rsid w:val="00AD3542"/>
    <w:rsid w:val="00AD7F3A"/>
    <w:rsid w:val="00AE145C"/>
    <w:rsid w:val="00B005FF"/>
    <w:rsid w:val="00B01B3B"/>
    <w:rsid w:val="00B0410D"/>
    <w:rsid w:val="00B10A64"/>
    <w:rsid w:val="00B13304"/>
    <w:rsid w:val="00B24D8F"/>
    <w:rsid w:val="00B33732"/>
    <w:rsid w:val="00B347C1"/>
    <w:rsid w:val="00B52693"/>
    <w:rsid w:val="00B562A4"/>
    <w:rsid w:val="00B625DF"/>
    <w:rsid w:val="00B7322D"/>
    <w:rsid w:val="00B73F86"/>
    <w:rsid w:val="00B82181"/>
    <w:rsid w:val="00B824F0"/>
    <w:rsid w:val="00B90573"/>
    <w:rsid w:val="00B92138"/>
    <w:rsid w:val="00B963FB"/>
    <w:rsid w:val="00B979D1"/>
    <w:rsid w:val="00BA5744"/>
    <w:rsid w:val="00BA5BA6"/>
    <w:rsid w:val="00BB149E"/>
    <w:rsid w:val="00BB1CE1"/>
    <w:rsid w:val="00BC539D"/>
    <w:rsid w:val="00BD2EB3"/>
    <w:rsid w:val="00BD5847"/>
    <w:rsid w:val="00BE15A8"/>
    <w:rsid w:val="00BE2E13"/>
    <w:rsid w:val="00BE50AB"/>
    <w:rsid w:val="00C06F64"/>
    <w:rsid w:val="00C12E5B"/>
    <w:rsid w:val="00C204BA"/>
    <w:rsid w:val="00C56391"/>
    <w:rsid w:val="00C7347D"/>
    <w:rsid w:val="00C75B1E"/>
    <w:rsid w:val="00C912F1"/>
    <w:rsid w:val="00CC0628"/>
    <w:rsid w:val="00CC37E9"/>
    <w:rsid w:val="00CD396E"/>
    <w:rsid w:val="00CD5AE4"/>
    <w:rsid w:val="00CE02CE"/>
    <w:rsid w:val="00CE2BD0"/>
    <w:rsid w:val="00CE53C7"/>
    <w:rsid w:val="00CF2AB8"/>
    <w:rsid w:val="00CF7365"/>
    <w:rsid w:val="00D1636D"/>
    <w:rsid w:val="00D26945"/>
    <w:rsid w:val="00D52FA7"/>
    <w:rsid w:val="00D64F15"/>
    <w:rsid w:val="00D85C05"/>
    <w:rsid w:val="00D8729E"/>
    <w:rsid w:val="00DA1F0A"/>
    <w:rsid w:val="00DA210E"/>
    <w:rsid w:val="00DA3A6D"/>
    <w:rsid w:val="00DB4571"/>
    <w:rsid w:val="00DB59AE"/>
    <w:rsid w:val="00DC6804"/>
    <w:rsid w:val="00DD4264"/>
    <w:rsid w:val="00DF2D4E"/>
    <w:rsid w:val="00E01C93"/>
    <w:rsid w:val="00E04571"/>
    <w:rsid w:val="00E10DBE"/>
    <w:rsid w:val="00E22914"/>
    <w:rsid w:val="00E25179"/>
    <w:rsid w:val="00E2566B"/>
    <w:rsid w:val="00E34DCE"/>
    <w:rsid w:val="00E37006"/>
    <w:rsid w:val="00E41DAF"/>
    <w:rsid w:val="00E420CD"/>
    <w:rsid w:val="00E57D2C"/>
    <w:rsid w:val="00E67E55"/>
    <w:rsid w:val="00E934AC"/>
    <w:rsid w:val="00EA72EE"/>
    <w:rsid w:val="00EB62FB"/>
    <w:rsid w:val="00EB651A"/>
    <w:rsid w:val="00ED7896"/>
    <w:rsid w:val="00EE3F43"/>
    <w:rsid w:val="00EE479B"/>
    <w:rsid w:val="00EE5DBA"/>
    <w:rsid w:val="00F00873"/>
    <w:rsid w:val="00F05D97"/>
    <w:rsid w:val="00F06050"/>
    <w:rsid w:val="00F1159E"/>
    <w:rsid w:val="00F1465E"/>
    <w:rsid w:val="00F2491C"/>
    <w:rsid w:val="00F372A1"/>
    <w:rsid w:val="00F47CF8"/>
    <w:rsid w:val="00F54FBC"/>
    <w:rsid w:val="00F84058"/>
    <w:rsid w:val="00F92525"/>
    <w:rsid w:val="00F95B1F"/>
    <w:rsid w:val="00FA7873"/>
    <w:rsid w:val="00FB0477"/>
    <w:rsid w:val="00FE1795"/>
    <w:rsid w:val="00FE1EA1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6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21"/>
  </w:style>
  <w:style w:type="paragraph" w:styleId="Naslov1">
    <w:name w:val="heading 1"/>
    <w:basedOn w:val="Normal"/>
    <w:next w:val="Normal"/>
    <w:link w:val="Naslov1Char"/>
    <w:uiPriority w:val="9"/>
    <w:qFormat/>
    <w:rsid w:val="00BA5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5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A5744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A574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A5744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BA574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A5744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A5744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A574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5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A5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A574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A5744"/>
    <w:rPr>
      <w:rFonts w:eastAsiaTheme="minorEastAsia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A574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semiHidden/>
    <w:rsid w:val="00BA574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A5744"/>
    <w:rPr>
      <w:rFonts w:eastAsiaTheme="minorEastAsia"/>
      <w:sz w:val="24"/>
      <w:szCs w:val="24"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A5744"/>
    <w:rPr>
      <w:rFonts w:eastAsiaTheme="minorEastAsia"/>
      <w:i/>
      <w:iCs/>
      <w:sz w:val="24"/>
      <w:szCs w:val="24"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A5744"/>
    <w:rPr>
      <w:rFonts w:asciiTheme="majorHAnsi" w:eastAsiaTheme="majorEastAsia" w:hAnsiTheme="majorHAnsi" w:cstheme="majorBidi"/>
      <w:lang w:val="en-US"/>
    </w:rPr>
  </w:style>
  <w:style w:type="paragraph" w:styleId="StandardWeb">
    <w:name w:val="Normal (Web)"/>
    <w:basedOn w:val="Normal"/>
    <w:uiPriority w:val="99"/>
    <w:unhideWhenUsed/>
    <w:rsid w:val="00BA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A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A5744"/>
  </w:style>
  <w:style w:type="paragraph" w:styleId="Podnoje">
    <w:name w:val="footer"/>
    <w:basedOn w:val="Normal"/>
    <w:link w:val="PodnojeChar"/>
    <w:uiPriority w:val="99"/>
    <w:unhideWhenUsed/>
    <w:rsid w:val="00BA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5744"/>
  </w:style>
  <w:style w:type="paragraph" w:styleId="Tekstbalonia">
    <w:name w:val="Balloon Text"/>
    <w:basedOn w:val="Normal"/>
    <w:link w:val="TekstbaloniaChar"/>
    <w:uiPriority w:val="99"/>
    <w:semiHidden/>
    <w:unhideWhenUsed/>
    <w:rsid w:val="00BA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74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A5744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A5744"/>
    <w:pPr>
      <w:ind w:left="720"/>
      <w:contextualSpacing/>
    </w:pPr>
  </w:style>
  <w:style w:type="paragraph" w:customStyle="1" w:styleId="Default">
    <w:name w:val="Default"/>
    <w:rsid w:val="00BA5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BA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BA5744"/>
  </w:style>
  <w:style w:type="character" w:styleId="Naglaeno">
    <w:name w:val="Strong"/>
    <w:basedOn w:val="Zadanifontodlomka"/>
    <w:uiPriority w:val="22"/>
    <w:qFormat/>
    <w:rsid w:val="00BA5744"/>
    <w:rPr>
      <w:b/>
      <w:bCs/>
    </w:rPr>
  </w:style>
  <w:style w:type="table" w:styleId="Reetkatablice">
    <w:name w:val="Table Grid"/>
    <w:basedOn w:val="Obinatablica"/>
    <w:uiPriority w:val="59"/>
    <w:rsid w:val="00F4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00702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00702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7E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7EC3"/>
    <w:rPr>
      <w:rFonts w:ascii="Arial" w:eastAsia="Arial" w:hAnsi="Arial" w:cs="Arial"/>
      <w:sz w:val="20"/>
      <w:szCs w:val="20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297EC3"/>
    <w:rPr>
      <w:vertAlign w:val="superscript"/>
    </w:rPr>
  </w:style>
  <w:style w:type="paragraph" w:styleId="Opisslike">
    <w:name w:val="caption"/>
    <w:basedOn w:val="Normal"/>
    <w:next w:val="Normal"/>
    <w:uiPriority w:val="35"/>
    <w:unhideWhenUsed/>
    <w:qFormat/>
    <w:rsid w:val="0012537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7A084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084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084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08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08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21"/>
  </w:style>
  <w:style w:type="paragraph" w:styleId="Naslov1">
    <w:name w:val="heading 1"/>
    <w:basedOn w:val="Normal"/>
    <w:next w:val="Normal"/>
    <w:link w:val="Naslov1Char"/>
    <w:uiPriority w:val="9"/>
    <w:qFormat/>
    <w:rsid w:val="00BA5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5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A5744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A574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A5744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BA574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A5744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A5744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A574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5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A5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A574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A5744"/>
    <w:rPr>
      <w:rFonts w:eastAsiaTheme="minorEastAsia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A574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semiHidden/>
    <w:rsid w:val="00BA574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A5744"/>
    <w:rPr>
      <w:rFonts w:eastAsiaTheme="minorEastAsia"/>
      <w:sz w:val="24"/>
      <w:szCs w:val="24"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A5744"/>
    <w:rPr>
      <w:rFonts w:eastAsiaTheme="minorEastAsia"/>
      <w:i/>
      <w:iCs/>
      <w:sz w:val="24"/>
      <w:szCs w:val="24"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A5744"/>
    <w:rPr>
      <w:rFonts w:asciiTheme="majorHAnsi" w:eastAsiaTheme="majorEastAsia" w:hAnsiTheme="majorHAnsi" w:cstheme="majorBidi"/>
      <w:lang w:val="en-US"/>
    </w:rPr>
  </w:style>
  <w:style w:type="paragraph" w:styleId="StandardWeb">
    <w:name w:val="Normal (Web)"/>
    <w:basedOn w:val="Normal"/>
    <w:uiPriority w:val="99"/>
    <w:unhideWhenUsed/>
    <w:rsid w:val="00BA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A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A5744"/>
  </w:style>
  <w:style w:type="paragraph" w:styleId="Podnoje">
    <w:name w:val="footer"/>
    <w:basedOn w:val="Normal"/>
    <w:link w:val="PodnojeChar"/>
    <w:uiPriority w:val="99"/>
    <w:unhideWhenUsed/>
    <w:rsid w:val="00BA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5744"/>
  </w:style>
  <w:style w:type="paragraph" w:styleId="Tekstbalonia">
    <w:name w:val="Balloon Text"/>
    <w:basedOn w:val="Normal"/>
    <w:link w:val="TekstbaloniaChar"/>
    <w:uiPriority w:val="99"/>
    <w:semiHidden/>
    <w:unhideWhenUsed/>
    <w:rsid w:val="00BA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74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A5744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A5744"/>
    <w:pPr>
      <w:ind w:left="720"/>
      <w:contextualSpacing/>
    </w:pPr>
  </w:style>
  <w:style w:type="paragraph" w:customStyle="1" w:styleId="Default">
    <w:name w:val="Default"/>
    <w:rsid w:val="00BA5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BA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BA5744"/>
  </w:style>
  <w:style w:type="character" w:styleId="Naglaeno">
    <w:name w:val="Strong"/>
    <w:basedOn w:val="Zadanifontodlomka"/>
    <w:uiPriority w:val="22"/>
    <w:qFormat/>
    <w:rsid w:val="00BA5744"/>
    <w:rPr>
      <w:b/>
      <w:bCs/>
    </w:rPr>
  </w:style>
  <w:style w:type="table" w:styleId="Reetkatablice">
    <w:name w:val="Table Grid"/>
    <w:basedOn w:val="Obinatablica"/>
    <w:uiPriority w:val="59"/>
    <w:rsid w:val="00F4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00702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00702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7E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7EC3"/>
    <w:rPr>
      <w:rFonts w:ascii="Arial" w:eastAsia="Arial" w:hAnsi="Arial" w:cs="Arial"/>
      <w:sz w:val="20"/>
      <w:szCs w:val="20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297EC3"/>
    <w:rPr>
      <w:vertAlign w:val="superscript"/>
    </w:rPr>
  </w:style>
  <w:style w:type="paragraph" w:styleId="Opisslike">
    <w:name w:val="caption"/>
    <w:basedOn w:val="Normal"/>
    <w:next w:val="Normal"/>
    <w:uiPriority w:val="35"/>
    <w:unhideWhenUsed/>
    <w:qFormat/>
    <w:rsid w:val="0012537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7A084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084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084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08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08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4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2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7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7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7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3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7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C5E0-C740-4431-B6EC-7835D16F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Štefanija Benko</cp:lastModifiedBy>
  <cp:revision>3</cp:revision>
  <cp:lastPrinted>2021-04-06T11:27:00Z</cp:lastPrinted>
  <dcterms:created xsi:type="dcterms:W3CDTF">2021-03-10T11:11:00Z</dcterms:created>
  <dcterms:modified xsi:type="dcterms:W3CDTF">2021-04-06T11:47:00Z</dcterms:modified>
</cp:coreProperties>
</file>