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1B" w:rsidRPr="00891F9E" w:rsidRDefault="003B06AE" w:rsidP="0000571B">
      <w:pPr>
        <w:autoSpaceDE w:val="0"/>
        <w:autoSpaceDN w:val="0"/>
        <w:adjustRightInd w:val="0"/>
        <w:jc w:val="both"/>
      </w:pPr>
      <w:r>
        <w:t xml:space="preserve"> </w:t>
      </w:r>
    </w:p>
    <w:p w:rsidR="003B06AE" w:rsidRPr="003B06AE" w:rsidRDefault="0000571B" w:rsidP="003B06AE">
      <w:pPr>
        <w:ind w:firstLine="720"/>
        <w:rPr>
          <w:iCs/>
          <w:color w:val="000000"/>
        </w:rPr>
      </w:pPr>
      <w:r>
        <w:rPr>
          <w:b/>
          <w:bCs/>
        </w:rPr>
        <w:t xml:space="preserve">         </w:t>
      </w:r>
      <w:r w:rsidR="003B06AE" w:rsidRPr="003B06AE">
        <w:rPr>
          <w:iCs/>
          <w:color w:val="000000"/>
        </w:rPr>
        <w:t xml:space="preserve">              </w:t>
      </w:r>
      <w:r w:rsidR="003B06AE" w:rsidRPr="003B06AE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25EECC28" wp14:editId="551AE229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6AE" w:rsidRPr="003B06AE" w:rsidRDefault="003B06AE" w:rsidP="003B06AE">
      <w:pPr>
        <w:ind w:firstLine="720"/>
        <w:rPr>
          <w:iCs/>
          <w:color w:val="000000"/>
        </w:rPr>
      </w:pPr>
      <w:r w:rsidRPr="003B06AE">
        <w:rPr>
          <w:iCs/>
          <w:color w:val="000000"/>
        </w:rPr>
        <w:t>REPUBLIKA HRVATSKA</w:t>
      </w:r>
    </w:p>
    <w:p w:rsidR="003B06AE" w:rsidRPr="003B06AE" w:rsidRDefault="003B06AE" w:rsidP="003B06AE">
      <w:pPr>
        <w:rPr>
          <w:iCs/>
          <w:color w:val="000000"/>
        </w:rPr>
      </w:pPr>
      <w:r w:rsidRPr="003B06AE">
        <w:rPr>
          <w:iCs/>
          <w:color w:val="000000"/>
        </w:rPr>
        <w:t>KRAPINSKO ZAGORSKA ŽUPANIJA</w:t>
      </w:r>
    </w:p>
    <w:p w:rsidR="003B06AE" w:rsidRPr="003B06AE" w:rsidRDefault="003B06AE" w:rsidP="003B06AE">
      <w:pPr>
        <w:rPr>
          <w:b/>
          <w:iCs/>
          <w:color w:val="000000"/>
        </w:rPr>
      </w:pPr>
      <w:r w:rsidRPr="003B06AE">
        <w:rPr>
          <w:iCs/>
          <w:color w:val="000000"/>
        </w:rPr>
        <w:t xml:space="preserve">      OPĆINA VELIKO TRGOVIŠĆE               </w:t>
      </w:r>
      <w:r w:rsidRPr="003B06AE">
        <w:rPr>
          <w:b/>
          <w:iCs/>
          <w:color w:val="000000"/>
        </w:rPr>
        <w:t xml:space="preserve"> </w:t>
      </w:r>
    </w:p>
    <w:p w:rsidR="003B06AE" w:rsidRPr="003B06AE" w:rsidRDefault="003B06AE" w:rsidP="003B06AE">
      <w:pPr>
        <w:rPr>
          <w:b/>
          <w:iCs/>
          <w:color w:val="000000"/>
        </w:rPr>
      </w:pPr>
      <w:r w:rsidRPr="003B06AE">
        <w:rPr>
          <w:iCs/>
          <w:color w:val="000000"/>
        </w:rPr>
        <w:t xml:space="preserve">             </w:t>
      </w:r>
      <w:r w:rsidRPr="003B06AE">
        <w:rPr>
          <w:b/>
          <w:iCs/>
          <w:color w:val="000000"/>
        </w:rPr>
        <w:t>OPĆINSKO VIJEĆE</w:t>
      </w:r>
    </w:p>
    <w:p w:rsidR="003B06AE" w:rsidRPr="003B06AE" w:rsidRDefault="003B06AE" w:rsidP="003B06AE">
      <w:pPr>
        <w:rPr>
          <w:iCs/>
          <w:color w:val="000000"/>
        </w:rPr>
      </w:pPr>
      <w:r w:rsidRPr="003B06AE">
        <w:rPr>
          <w:iCs/>
          <w:color w:val="000000"/>
        </w:rPr>
        <w:t>KLASA:</w:t>
      </w:r>
      <w:r w:rsidR="00B76A8F">
        <w:rPr>
          <w:iCs/>
          <w:color w:val="000000"/>
        </w:rPr>
        <w:t>021-01/18-01/25</w:t>
      </w:r>
      <w:r w:rsidRPr="003B06AE">
        <w:rPr>
          <w:iCs/>
          <w:color w:val="000000"/>
        </w:rPr>
        <w:t xml:space="preserve"> </w:t>
      </w:r>
      <w:r w:rsidR="00E46132">
        <w:rPr>
          <w:iCs/>
          <w:color w:val="000000"/>
        </w:rPr>
        <w:t xml:space="preserve"> </w:t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</w:r>
      <w:r w:rsidR="00B76A8F">
        <w:rPr>
          <w:iCs/>
          <w:color w:val="000000"/>
        </w:rPr>
        <w:t xml:space="preserve"> </w:t>
      </w:r>
    </w:p>
    <w:p w:rsidR="003B06AE" w:rsidRPr="003B06AE" w:rsidRDefault="003B06AE" w:rsidP="003B06AE">
      <w:pPr>
        <w:rPr>
          <w:iCs/>
          <w:color w:val="000000"/>
        </w:rPr>
      </w:pPr>
      <w:proofErr w:type="spellStart"/>
      <w:r w:rsidRPr="003B06AE">
        <w:rPr>
          <w:iCs/>
          <w:color w:val="000000"/>
        </w:rPr>
        <w:t>UR.BROJ</w:t>
      </w:r>
      <w:proofErr w:type="spellEnd"/>
      <w:r w:rsidRPr="003B06AE">
        <w:rPr>
          <w:iCs/>
          <w:color w:val="000000"/>
        </w:rPr>
        <w:t>:</w:t>
      </w:r>
      <w:r w:rsidR="00E46132">
        <w:rPr>
          <w:iCs/>
          <w:color w:val="000000"/>
        </w:rPr>
        <w:t xml:space="preserve"> </w:t>
      </w:r>
      <w:r w:rsidR="00B76A8F">
        <w:rPr>
          <w:iCs/>
          <w:color w:val="000000"/>
        </w:rPr>
        <w:t>2197/05-</w:t>
      </w:r>
      <w:proofErr w:type="spellStart"/>
      <w:r w:rsidR="00B76A8F">
        <w:rPr>
          <w:iCs/>
          <w:color w:val="000000"/>
        </w:rPr>
        <w:t>05</w:t>
      </w:r>
      <w:proofErr w:type="spellEnd"/>
      <w:r w:rsidR="00B76A8F">
        <w:rPr>
          <w:iCs/>
          <w:color w:val="000000"/>
        </w:rPr>
        <w:t>-18-2</w:t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</w:r>
      <w:r w:rsidR="00692267">
        <w:rPr>
          <w:iCs/>
          <w:color w:val="000000"/>
        </w:rPr>
        <w:t>OBJAVA 54/18</w:t>
      </w:r>
      <w:bookmarkStart w:id="0" w:name="_GoBack"/>
      <w:bookmarkEnd w:id="0"/>
      <w:r w:rsidR="00B76A8F">
        <w:rPr>
          <w:iCs/>
          <w:color w:val="000000"/>
        </w:rPr>
        <w:t xml:space="preserve"> </w:t>
      </w:r>
    </w:p>
    <w:p w:rsidR="003B06AE" w:rsidRPr="003B06AE" w:rsidRDefault="003B06AE" w:rsidP="003B06AE">
      <w:pPr>
        <w:rPr>
          <w:iCs/>
          <w:color w:val="000000"/>
        </w:rPr>
      </w:pPr>
      <w:r w:rsidRPr="003B06AE">
        <w:rPr>
          <w:iCs/>
          <w:color w:val="000000"/>
        </w:rPr>
        <w:t xml:space="preserve">Veliko </w:t>
      </w:r>
      <w:proofErr w:type="spellStart"/>
      <w:r w:rsidRPr="003B06AE">
        <w:rPr>
          <w:iCs/>
          <w:color w:val="000000"/>
        </w:rPr>
        <w:t>Trgovišće</w:t>
      </w:r>
      <w:proofErr w:type="spellEnd"/>
      <w:r w:rsidRPr="003B06AE">
        <w:rPr>
          <w:iCs/>
          <w:color w:val="000000"/>
        </w:rPr>
        <w:t xml:space="preserve">, </w:t>
      </w:r>
      <w:r w:rsidR="00E46132">
        <w:rPr>
          <w:iCs/>
          <w:color w:val="000000"/>
        </w:rPr>
        <w:t xml:space="preserve"> </w:t>
      </w:r>
      <w:r w:rsidR="00B76A8F">
        <w:rPr>
          <w:iCs/>
          <w:color w:val="000000"/>
        </w:rPr>
        <w:t>14.12.2018.g.</w:t>
      </w:r>
    </w:p>
    <w:p w:rsidR="003B06AE" w:rsidRPr="003B06AE" w:rsidRDefault="003B06AE" w:rsidP="00CC7632">
      <w:pPr>
        <w:jc w:val="both"/>
        <w:rPr>
          <w:b/>
        </w:rPr>
      </w:pPr>
      <w:r w:rsidRPr="003B06AE">
        <w:rPr>
          <w:iCs/>
          <w:color w:val="000000"/>
        </w:rPr>
        <w:t xml:space="preserve"> </w:t>
      </w:r>
    </w:p>
    <w:p w:rsidR="003B06AE" w:rsidRPr="003B06AE" w:rsidRDefault="003B06AE" w:rsidP="003B06AE">
      <w:pPr>
        <w:jc w:val="both"/>
      </w:pPr>
    </w:p>
    <w:p w:rsidR="003B06AE" w:rsidRPr="003B06AE" w:rsidRDefault="003B06AE" w:rsidP="003B06AE">
      <w:pPr>
        <w:shd w:val="clear" w:color="auto" w:fill="FFFFFF"/>
        <w:spacing w:before="100" w:after="280"/>
        <w:ind w:firstLine="720"/>
        <w:jc w:val="both"/>
        <w:rPr>
          <w:b/>
        </w:rPr>
      </w:pPr>
      <w:r w:rsidRPr="003B06AE">
        <w:t xml:space="preserve">Na temelju članka </w:t>
      </w:r>
      <w:r>
        <w:t>78</w:t>
      </w:r>
      <w:r w:rsidRPr="003B06AE">
        <w:t xml:space="preserve">. Zakona o komunalnom gospodarstvu („Narodne novine“ broj 68/18) i članka   35. Statuta općine Veliko </w:t>
      </w:r>
      <w:proofErr w:type="spellStart"/>
      <w:r w:rsidRPr="003B06AE">
        <w:t>Trgovišće</w:t>
      </w:r>
      <w:proofErr w:type="spellEnd"/>
      <w:r w:rsidRPr="003B06AE">
        <w:t xml:space="preserve"> („Službeni glasnik KZŽ“ broj:  23/09., 8/13. i 6/18. )  Općinsko vijeće općine Veliko </w:t>
      </w:r>
      <w:proofErr w:type="spellStart"/>
      <w:r w:rsidRPr="003B06AE">
        <w:t>Trgovišće</w:t>
      </w:r>
      <w:proofErr w:type="spellEnd"/>
      <w:r w:rsidRPr="003B06AE">
        <w:t xml:space="preserve"> na </w:t>
      </w:r>
      <w:r w:rsidR="00B76A8F">
        <w:t>10.</w:t>
      </w:r>
      <w:r w:rsidRPr="003B06AE">
        <w:t xml:space="preserve"> sjednici održanoj dana   </w:t>
      </w:r>
      <w:r w:rsidR="00B76A8F">
        <w:t>14.prosinca 2018.</w:t>
      </w:r>
      <w:r w:rsidRPr="003B06AE">
        <w:t xml:space="preserve">  godine donijelo je</w:t>
      </w:r>
    </w:p>
    <w:p w:rsidR="0000571B" w:rsidRDefault="00CC7632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00571B">
        <w:rPr>
          <w:b/>
          <w:bCs/>
        </w:rPr>
        <w:t xml:space="preserve">                                           </w:t>
      </w:r>
    </w:p>
    <w:p w:rsidR="0000571B" w:rsidRPr="00891F9E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Pr="00891F9E">
        <w:rPr>
          <w:b/>
          <w:bCs/>
        </w:rPr>
        <w:t>O</w:t>
      </w:r>
      <w:r>
        <w:rPr>
          <w:b/>
          <w:bCs/>
        </w:rPr>
        <w:t xml:space="preserve"> </w:t>
      </w:r>
      <w:r w:rsidRPr="00891F9E">
        <w:rPr>
          <w:b/>
          <w:bCs/>
        </w:rPr>
        <w:t>D</w:t>
      </w:r>
      <w:r>
        <w:rPr>
          <w:b/>
          <w:bCs/>
        </w:rPr>
        <w:t xml:space="preserve"> </w:t>
      </w:r>
      <w:r w:rsidRPr="00891F9E">
        <w:rPr>
          <w:b/>
          <w:bCs/>
        </w:rPr>
        <w:t>L</w:t>
      </w:r>
      <w:r>
        <w:rPr>
          <w:b/>
          <w:bCs/>
        </w:rPr>
        <w:t xml:space="preserve"> </w:t>
      </w:r>
      <w:r w:rsidRPr="00891F9E">
        <w:rPr>
          <w:b/>
          <w:bCs/>
        </w:rPr>
        <w:t>U</w:t>
      </w:r>
      <w:r>
        <w:rPr>
          <w:b/>
          <w:bCs/>
        </w:rPr>
        <w:t xml:space="preserve"> </w:t>
      </w:r>
      <w:r w:rsidRPr="00891F9E">
        <w:rPr>
          <w:b/>
          <w:bCs/>
        </w:rPr>
        <w:t>K</w:t>
      </w:r>
      <w:r>
        <w:rPr>
          <w:b/>
          <w:bCs/>
        </w:rPr>
        <w:t xml:space="preserve"> </w:t>
      </w:r>
      <w:r w:rsidRPr="00891F9E">
        <w:rPr>
          <w:b/>
          <w:bCs/>
        </w:rPr>
        <w:t>U</w:t>
      </w:r>
    </w:p>
    <w:p w:rsidR="0000571B" w:rsidRPr="00891F9E" w:rsidRDefault="0000571B" w:rsidP="0000571B">
      <w:pPr>
        <w:autoSpaceDE w:val="0"/>
        <w:autoSpaceDN w:val="0"/>
        <w:adjustRightInd w:val="0"/>
        <w:jc w:val="center"/>
        <w:rPr>
          <w:b/>
          <w:bCs/>
        </w:rPr>
      </w:pPr>
      <w:r w:rsidRPr="00891F9E">
        <w:rPr>
          <w:b/>
          <w:bCs/>
        </w:rPr>
        <w:t>o komunalnom doprinosu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Pr="00891F9E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 w:rsidRPr="00891F9E">
        <w:rPr>
          <w:b/>
          <w:bCs/>
        </w:rPr>
        <w:t>I OPĆE ODREDBE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Pr="00CC7632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Pr="00891F9E">
        <w:rPr>
          <w:b/>
          <w:bCs/>
        </w:rPr>
        <w:t>Članak 1.</w:t>
      </w:r>
    </w:p>
    <w:p w:rsidR="003B06AE" w:rsidRPr="0000571B" w:rsidRDefault="003B06AE" w:rsidP="003B06AE">
      <w:pPr>
        <w:ind w:firstLine="360"/>
        <w:jc w:val="both"/>
      </w:pPr>
      <w:r w:rsidRPr="0000571B">
        <w:t xml:space="preserve">Ovom Odlukom o komunalnom doprinosu na području </w:t>
      </w:r>
      <w:r>
        <w:t xml:space="preserve">općine Veliko </w:t>
      </w:r>
      <w:proofErr w:type="spellStart"/>
      <w:r>
        <w:t>Trgovišće</w:t>
      </w:r>
      <w:proofErr w:type="spellEnd"/>
      <w:r w:rsidRPr="0000571B">
        <w:t xml:space="preserve"> (u daljnjem tekstu: Odluka) određuju se uvjeti i način uređivanja visine komunalnog doprinosa</w:t>
      </w:r>
      <w:r>
        <w:t xml:space="preserve"> na području općine Veliko </w:t>
      </w:r>
      <w:proofErr w:type="spellStart"/>
      <w:r>
        <w:t>Trgovišće</w:t>
      </w:r>
      <w:proofErr w:type="spellEnd"/>
      <w:r>
        <w:t xml:space="preserve"> </w:t>
      </w:r>
      <w:r w:rsidRPr="0000571B">
        <w:t xml:space="preserve"> </w:t>
      </w:r>
      <w:r>
        <w:t xml:space="preserve"> (u daljnjem tekstu:Općina) </w:t>
      </w:r>
      <w:r w:rsidRPr="0000571B">
        <w:t xml:space="preserve"> i to:</w:t>
      </w:r>
    </w:p>
    <w:p w:rsidR="003B06AE" w:rsidRPr="0000571B" w:rsidRDefault="003B06AE" w:rsidP="003B06AE">
      <w:pPr>
        <w:numPr>
          <w:ilvl w:val="0"/>
          <w:numId w:val="1"/>
        </w:numPr>
        <w:jc w:val="both"/>
      </w:pPr>
      <w:r w:rsidRPr="0000571B">
        <w:t xml:space="preserve">zone i područja zona </w:t>
      </w:r>
      <w:r>
        <w:t>na području Općine</w:t>
      </w:r>
      <w:r w:rsidRPr="0000571B">
        <w:t xml:space="preserve"> za plaćanje komunalnog doprinosa,</w:t>
      </w:r>
    </w:p>
    <w:p w:rsidR="003B06AE" w:rsidRPr="0000571B" w:rsidRDefault="003B06AE" w:rsidP="003B06AE">
      <w:pPr>
        <w:numPr>
          <w:ilvl w:val="0"/>
          <w:numId w:val="1"/>
        </w:numPr>
        <w:jc w:val="both"/>
      </w:pPr>
      <w:r w:rsidRPr="0000571B">
        <w:t>jedinična vrijednost komunalnog doprinosa po pojedinim zonama, određena u kunama po m3 građevine,</w:t>
      </w:r>
    </w:p>
    <w:p w:rsidR="003B06AE" w:rsidRPr="0000571B" w:rsidRDefault="003B06AE" w:rsidP="003B06AE">
      <w:pPr>
        <w:numPr>
          <w:ilvl w:val="0"/>
          <w:numId w:val="1"/>
        </w:numPr>
        <w:jc w:val="both"/>
      </w:pPr>
      <w:r w:rsidRPr="0000571B">
        <w:t>način i rokovi plaćanja komunalnog doprinosa,</w:t>
      </w:r>
    </w:p>
    <w:p w:rsidR="003B06AE" w:rsidRDefault="003B06AE" w:rsidP="003B06AE">
      <w:pPr>
        <w:numPr>
          <w:ilvl w:val="0"/>
          <w:numId w:val="1"/>
        </w:numPr>
        <w:jc w:val="both"/>
      </w:pPr>
      <w:r w:rsidRPr="00E86F24">
        <w:t xml:space="preserve">opći uvjeti i razlozi radi kojih se u </w:t>
      </w:r>
      <w:r w:rsidR="00E86F24" w:rsidRPr="00E86F24">
        <w:t>pojedinačnim slučajevima</w:t>
      </w:r>
      <w:r w:rsidRPr="00E86F24">
        <w:t xml:space="preserve"> može odobriti djelomično ili potpuno oslobađanje</w:t>
      </w:r>
      <w:r w:rsidR="00E86F24" w:rsidRPr="00E86F24">
        <w:t xml:space="preserve"> od</w:t>
      </w:r>
      <w:r w:rsidRPr="00E86F24">
        <w:t xml:space="preserve"> plaćanja komunalnog doprinosa</w:t>
      </w:r>
      <w:r w:rsidR="00E86F24">
        <w:t>.</w:t>
      </w:r>
    </w:p>
    <w:p w:rsidR="00CC7632" w:rsidRPr="00E86F24" w:rsidRDefault="00CC7632" w:rsidP="00CC7632">
      <w:pPr>
        <w:ind w:left="720"/>
        <w:jc w:val="both"/>
      </w:pPr>
    </w:p>
    <w:p w:rsidR="0000571B" w:rsidRPr="00CC7632" w:rsidRDefault="0000571B" w:rsidP="00CC7632">
      <w:pPr>
        <w:autoSpaceDE w:val="0"/>
        <w:autoSpaceDN w:val="0"/>
        <w:adjustRightInd w:val="0"/>
        <w:jc w:val="center"/>
        <w:rPr>
          <w:b/>
          <w:bCs/>
        </w:rPr>
      </w:pPr>
      <w:r w:rsidRPr="00891F9E">
        <w:rPr>
          <w:b/>
          <w:bCs/>
        </w:rPr>
        <w:t>Članak 2.</w:t>
      </w:r>
    </w:p>
    <w:p w:rsidR="0000571B" w:rsidRPr="00891F9E" w:rsidRDefault="0000571B" w:rsidP="0000571B">
      <w:pPr>
        <w:autoSpaceDE w:val="0"/>
        <w:autoSpaceDN w:val="0"/>
        <w:adjustRightInd w:val="0"/>
        <w:jc w:val="both"/>
      </w:pPr>
      <w:r>
        <w:t xml:space="preserve">             (1) Komunalni doprinos je novčano javno davanje koje se plaća za korištenje komunalne infrastrukture na području </w:t>
      </w:r>
      <w:r w:rsidR="003B06AE">
        <w:t xml:space="preserve">Općine </w:t>
      </w:r>
      <w:r>
        <w:t xml:space="preserve"> i položajne pogodnosti građevinskog zemljišta u naselju prilikom građenja ili ozakonjenja građevine, ako Zakonom o komunalnom gospodarstvu nije propisano drukčije.</w:t>
      </w:r>
      <w:r w:rsidRPr="00891F9E">
        <w:t xml:space="preserve"> </w:t>
      </w:r>
    </w:p>
    <w:p w:rsidR="0000571B" w:rsidRPr="00891F9E" w:rsidRDefault="0000571B" w:rsidP="0000571B">
      <w:pPr>
        <w:autoSpaceDE w:val="0"/>
        <w:autoSpaceDN w:val="0"/>
        <w:adjustRightInd w:val="0"/>
        <w:jc w:val="both"/>
      </w:pPr>
      <w:r>
        <w:t xml:space="preserve">             (2) </w:t>
      </w:r>
      <w:r w:rsidRPr="00891F9E">
        <w:t xml:space="preserve">Komunalni doprinos je prihod Proračuna </w:t>
      </w:r>
      <w:r w:rsidR="003B06AE">
        <w:t>Općine</w:t>
      </w:r>
      <w:r>
        <w:t xml:space="preserve"> </w:t>
      </w:r>
      <w:r w:rsidR="003B06AE">
        <w:t xml:space="preserve"> </w:t>
      </w:r>
      <w:r>
        <w:t xml:space="preserve"> koji se koristi samo za financiranje građenja i održavanja komunalne infrastrukture</w:t>
      </w:r>
      <w:r w:rsidRPr="00891F9E">
        <w:t>.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00571B" w:rsidRPr="00891F9E" w:rsidRDefault="003B06AE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II</w:t>
      </w:r>
      <w:r w:rsidR="0000571B" w:rsidRPr="00891F9E">
        <w:rPr>
          <w:b/>
          <w:bCs/>
        </w:rPr>
        <w:t xml:space="preserve"> OBVEZNIK PLAĆANJA KOMUNALNOG</w:t>
      </w:r>
      <w:r w:rsidR="0000571B">
        <w:rPr>
          <w:b/>
          <w:bCs/>
        </w:rPr>
        <w:t xml:space="preserve"> </w:t>
      </w:r>
      <w:r w:rsidR="0000571B" w:rsidRPr="00891F9E">
        <w:rPr>
          <w:b/>
          <w:bCs/>
        </w:rPr>
        <w:t>DOPRINOSA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</w:p>
    <w:p w:rsidR="0000571B" w:rsidRPr="00CC7632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Članak 3</w:t>
      </w:r>
      <w:r w:rsidRPr="00891F9E">
        <w:rPr>
          <w:b/>
          <w:bCs/>
        </w:rPr>
        <w:t>.</w:t>
      </w:r>
    </w:p>
    <w:p w:rsidR="0000571B" w:rsidRDefault="0000571B" w:rsidP="0000571B">
      <w:pPr>
        <w:autoSpaceDE w:val="0"/>
        <w:autoSpaceDN w:val="0"/>
        <w:adjustRightInd w:val="0"/>
        <w:jc w:val="both"/>
      </w:pPr>
      <w:r>
        <w:t xml:space="preserve">             (1) </w:t>
      </w:r>
      <w:r w:rsidRPr="00891F9E">
        <w:t xml:space="preserve">Komunalni doprinos plaća vlasnik </w:t>
      </w:r>
      <w:r>
        <w:t xml:space="preserve">zemljišta </w:t>
      </w:r>
      <w:r w:rsidRPr="00891F9E">
        <w:t>na ko</w:t>
      </w:r>
      <w:r>
        <w:t xml:space="preserve">jem se gradi građevina ili se nalazi ozakonjena građevina, odnosno </w:t>
      </w:r>
      <w:r w:rsidRPr="00891F9E">
        <w:t xml:space="preserve">investitor </w:t>
      </w:r>
      <w:r>
        <w:t xml:space="preserve">ako je na njega pisanim ugovorom prenesena obveza plaćanja komunalnog doprinosa. </w:t>
      </w:r>
      <w:r w:rsidRPr="008D308E">
        <w:t>(u daljnjem tekstu: Obveznik).</w:t>
      </w:r>
    </w:p>
    <w:p w:rsidR="0000571B" w:rsidRDefault="003B06AE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lastRenderedPageBreak/>
        <w:t xml:space="preserve"> </w:t>
      </w:r>
    </w:p>
    <w:p w:rsidR="0000571B" w:rsidRPr="003504B7" w:rsidRDefault="0000571B" w:rsidP="003504B7">
      <w:pPr>
        <w:autoSpaceDE w:val="0"/>
        <w:autoSpaceDN w:val="0"/>
        <w:adjustRightInd w:val="0"/>
        <w:jc w:val="both"/>
        <w:rPr>
          <w:b/>
          <w:bCs/>
        </w:rPr>
      </w:pPr>
      <w:r w:rsidRPr="00891F9E">
        <w:rPr>
          <w:b/>
          <w:bCs/>
        </w:rPr>
        <w:t>III</w:t>
      </w:r>
      <w:r w:rsidR="003B06AE">
        <w:rPr>
          <w:b/>
          <w:bCs/>
        </w:rPr>
        <w:t xml:space="preserve"> </w:t>
      </w:r>
      <w:r w:rsidRPr="00891F9E">
        <w:rPr>
          <w:b/>
          <w:bCs/>
        </w:rPr>
        <w:t xml:space="preserve"> OBRAČUN KOMUNALNOG DOPRINOSA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Pr="00CC7632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Članak 4</w:t>
      </w:r>
      <w:r w:rsidRPr="00891F9E">
        <w:rPr>
          <w:b/>
          <w:bCs/>
        </w:rPr>
        <w:t>.</w:t>
      </w:r>
    </w:p>
    <w:p w:rsidR="0000571B" w:rsidRDefault="0000571B" w:rsidP="0000571B">
      <w:pPr>
        <w:autoSpaceDE w:val="0"/>
        <w:autoSpaceDN w:val="0"/>
        <w:adjustRightInd w:val="0"/>
        <w:jc w:val="both"/>
      </w:pPr>
      <w:r>
        <w:t xml:space="preserve">            (1) </w:t>
      </w:r>
      <w:r w:rsidRPr="00891F9E">
        <w:t xml:space="preserve">Komunalni doprinos </w:t>
      </w:r>
      <w:r>
        <w:t>za zgrade obračunava se množenjem obujma zgrade koja se gradi ili je izgrađena izraženog u kubnim metrima (m</w:t>
      </w:r>
      <w:r>
        <w:rPr>
          <w:vertAlign w:val="superscript"/>
        </w:rPr>
        <w:t>3</w:t>
      </w:r>
      <w:r>
        <w:t>) s jediničnom vrijednošću komunalnog doprinosa u zoni u kojoj se zgrada gradi ili je izgrađena.</w:t>
      </w:r>
    </w:p>
    <w:p w:rsidR="003504B7" w:rsidRDefault="0000571B" w:rsidP="003504B7">
      <w:pPr>
        <w:ind w:firstLine="708"/>
        <w:jc w:val="both"/>
      </w:pPr>
      <w:r>
        <w:t xml:space="preserve"> (2) Komunalni doprinos </w:t>
      </w:r>
      <w:r w:rsidRPr="00891F9E">
        <w:t>za</w:t>
      </w:r>
      <w:r>
        <w:t xml:space="preserve"> </w:t>
      </w:r>
      <w:r w:rsidRPr="00891F9E">
        <w:t>otvorene baz</w:t>
      </w:r>
      <w:r>
        <w:t xml:space="preserve">ene i druge </w:t>
      </w:r>
      <w:r w:rsidRPr="00891F9E">
        <w:t>otvorene</w:t>
      </w:r>
      <w:r>
        <w:t xml:space="preserve"> </w:t>
      </w:r>
      <w:r w:rsidRPr="00891F9E">
        <w:t>građevine</w:t>
      </w:r>
      <w:r>
        <w:t xml:space="preserve"> te spremnike za naftu i druge tekućine s pokrovom čija visina se mijenja, obračunava se množenjem tlocrtne površine građevine koja se gradi ili je izgrađena izražene u četvornim metrima </w:t>
      </w:r>
      <w:r w:rsidRPr="00891F9E">
        <w:t xml:space="preserve"> </w:t>
      </w:r>
      <w:r>
        <w:t>(m</w:t>
      </w:r>
      <w:r>
        <w:rPr>
          <w:vertAlign w:val="superscript"/>
        </w:rPr>
        <w:t>2</w:t>
      </w:r>
      <w:r>
        <w:t>)  s jediničnom vrijednošću komunalnog doprinosa u zoni u kojoj se građevina gradi ili je izgrađena.</w:t>
      </w:r>
    </w:p>
    <w:p w:rsidR="0000571B" w:rsidRDefault="003504B7" w:rsidP="00D60A85">
      <w:pPr>
        <w:ind w:firstLine="708"/>
        <w:jc w:val="both"/>
      </w:pPr>
      <w:r>
        <w:t>(3)</w:t>
      </w:r>
      <w:r w:rsidRPr="003504B7">
        <w:t xml:space="preserve"> </w:t>
      </w:r>
      <w:r w:rsidRPr="0000571B">
        <w:t>Solarni sustavi, odnosno građevine za proizvodnju električne energije iz solarnih izvora kada nisu dio neke građevine, tretiraju se kao otvorene građevine.</w:t>
      </w:r>
    </w:p>
    <w:p w:rsidR="0000571B" w:rsidRDefault="0000571B" w:rsidP="0000571B">
      <w:pPr>
        <w:autoSpaceDE w:val="0"/>
        <w:autoSpaceDN w:val="0"/>
        <w:adjustRightInd w:val="0"/>
        <w:jc w:val="both"/>
      </w:pPr>
      <w:r>
        <w:t xml:space="preserve">            </w:t>
      </w:r>
      <w:r w:rsidR="003504B7">
        <w:t>(4</w:t>
      </w:r>
      <w:r>
        <w:t>) M</w:t>
      </w:r>
      <w:r w:rsidRPr="00891F9E">
        <w:t xml:space="preserve">inistar u čijem je djelokrugu komunalno gospodarstvo </w:t>
      </w:r>
      <w:r>
        <w:t>pravilnikom pobliže propisuje n</w:t>
      </w:r>
      <w:r w:rsidRPr="00891F9E">
        <w:t xml:space="preserve">ačin utvrđivanja obujma </w:t>
      </w:r>
      <w:r>
        <w:t xml:space="preserve">i površine građevina u svrhu </w:t>
      </w:r>
      <w:r w:rsidRPr="00891F9E">
        <w:t>obračun</w:t>
      </w:r>
      <w:r>
        <w:t>a komunalnog doprinosa</w:t>
      </w:r>
      <w:r w:rsidRPr="00891F9E">
        <w:t>.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</w:p>
    <w:p w:rsidR="0000571B" w:rsidRPr="00115292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Članak 5</w:t>
      </w:r>
      <w:r w:rsidRPr="00891F9E">
        <w:rPr>
          <w:b/>
          <w:bCs/>
        </w:rPr>
        <w:t>.</w:t>
      </w:r>
    </w:p>
    <w:p w:rsidR="0000571B" w:rsidRDefault="0000571B" w:rsidP="0000571B">
      <w:pPr>
        <w:autoSpaceDE w:val="0"/>
        <w:autoSpaceDN w:val="0"/>
        <w:adjustRightInd w:val="0"/>
        <w:jc w:val="both"/>
      </w:pPr>
      <w:r>
        <w:t xml:space="preserve">            (1) Ako se postojeća zgrada uklanja zbog građenja nove zgrade ili ako se postojeća zgrada dograđuje ili nadograđuje, komunalni doprinos obračunava se na razliku obujma zgrade u odnosu na prijašnji obujam zgrade.</w:t>
      </w:r>
    </w:p>
    <w:p w:rsidR="0000571B" w:rsidRDefault="0000571B" w:rsidP="0000571B">
      <w:pPr>
        <w:autoSpaceDE w:val="0"/>
        <w:autoSpaceDN w:val="0"/>
        <w:adjustRightInd w:val="0"/>
        <w:jc w:val="both"/>
      </w:pPr>
      <w:r>
        <w:t xml:space="preserve">            (2) Ako je obujam zgrade koja se gradi manji ili jednak obujmu postojeće zgrade koja se uklanja, ne plaća se komunalni doprinos, a o čemu nadležno tijelo donosi rješenje kojim se utvrđuje da ne postoji obvez</w:t>
      </w:r>
      <w:r w:rsidR="00654213">
        <w:t>a plaćanja komunalnog doprinosa niti povrata u slučaju manjeg obujma.</w:t>
      </w:r>
    </w:p>
    <w:p w:rsidR="0000571B" w:rsidRDefault="0000571B" w:rsidP="0000571B">
      <w:pPr>
        <w:autoSpaceDE w:val="0"/>
        <w:autoSpaceDN w:val="0"/>
        <w:adjustRightInd w:val="0"/>
        <w:jc w:val="both"/>
      </w:pPr>
      <w:r>
        <w:t xml:space="preserve">            (3) Odredbe ovoga članka na odgovarajući se način primjenjuju i na obračun komunalnog doprinosa za građevine koje nisu zgrade, te na obračun komunalnog do</w:t>
      </w:r>
      <w:r w:rsidR="00654213">
        <w:t>prinosa za ozakonjene građevine te na slučajeve izmjene akata kojim se odobrava gradnja.</w:t>
      </w:r>
    </w:p>
    <w:p w:rsidR="007545AA" w:rsidRPr="00891F9E" w:rsidRDefault="007545AA" w:rsidP="0000571B">
      <w:pPr>
        <w:autoSpaceDE w:val="0"/>
        <w:autoSpaceDN w:val="0"/>
        <w:adjustRightInd w:val="0"/>
        <w:jc w:val="both"/>
      </w:pPr>
    </w:p>
    <w:p w:rsidR="003504B7" w:rsidRPr="0000571B" w:rsidRDefault="003504B7" w:rsidP="003504B7">
      <w:pPr>
        <w:ind w:firstLine="708"/>
        <w:jc w:val="both"/>
      </w:pPr>
    </w:p>
    <w:p w:rsidR="003504B7" w:rsidRDefault="00E743C5" w:rsidP="00E743C5">
      <w:pPr>
        <w:jc w:val="both"/>
        <w:rPr>
          <w:b/>
        </w:rPr>
      </w:pPr>
      <w:r w:rsidRPr="00E743C5">
        <w:rPr>
          <w:b/>
        </w:rPr>
        <w:t>IV ZONE PLAĆANJA KOMUNALNOG DOPRINOSA</w:t>
      </w:r>
      <w:r w:rsidR="003504B7" w:rsidRPr="00E743C5">
        <w:rPr>
          <w:b/>
        </w:rPr>
        <w:t xml:space="preserve"> </w:t>
      </w:r>
    </w:p>
    <w:p w:rsidR="007545AA" w:rsidRPr="00E743C5" w:rsidRDefault="007545AA" w:rsidP="00E743C5">
      <w:pPr>
        <w:jc w:val="both"/>
        <w:rPr>
          <w:b/>
          <w:color w:val="000000"/>
        </w:rPr>
      </w:pPr>
    </w:p>
    <w:p w:rsidR="0000571B" w:rsidRDefault="003504B7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</w:t>
      </w:r>
    </w:p>
    <w:p w:rsidR="0000571B" w:rsidRPr="00CC7632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Članak 6</w:t>
      </w:r>
      <w:r w:rsidRPr="00891F9E">
        <w:rPr>
          <w:b/>
          <w:bCs/>
        </w:rPr>
        <w:t>.</w:t>
      </w:r>
    </w:p>
    <w:p w:rsidR="0000571B" w:rsidRDefault="0000571B" w:rsidP="0000571B">
      <w:pPr>
        <w:autoSpaceDE w:val="0"/>
        <w:autoSpaceDN w:val="0"/>
        <w:adjustRightInd w:val="0"/>
        <w:jc w:val="both"/>
      </w:pPr>
      <w:r>
        <w:t xml:space="preserve">          </w:t>
      </w:r>
      <w:r w:rsidR="00444A41">
        <w:t>(1)</w:t>
      </w:r>
      <w:r>
        <w:t xml:space="preserve">  </w:t>
      </w:r>
      <w:r w:rsidR="00E743C5">
        <w:t>Na području Općine z</w:t>
      </w:r>
      <w:r>
        <w:t xml:space="preserve">one </w:t>
      </w:r>
      <w:r w:rsidR="00E743C5">
        <w:t xml:space="preserve"> plaćanja komunalnog doprinosa </w:t>
      </w:r>
      <w:r>
        <w:t xml:space="preserve">određuju </w:t>
      </w:r>
      <w:r w:rsidR="00E743C5">
        <w:t xml:space="preserve">se </w:t>
      </w:r>
      <w:r>
        <w:t xml:space="preserve">s obzirom na </w:t>
      </w:r>
      <w:r w:rsidR="00E743C5">
        <w:t xml:space="preserve"> </w:t>
      </w:r>
      <w:r>
        <w:t xml:space="preserve">uređenost </w:t>
      </w:r>
      <w:r w:rsidRPr="00891F9E">
        <w:t>i</w:t>
      </w:r>
      <w:r>
        <w:t xml:space="preserve"> opremljenost</w:t>
      </w:r>
      <w:r w:rsidRPr="00891F9E">
        <w:t xml:space="preserve"> </w:t>
      </w:r>
      <w:r>
        <w:t xml:space="preserve">zone komunalnom infrastrukturom i položaj područja zone te se utvrđuju </w:t>
      </w:r>
      <w:r w:rsidR="00E743C5">
        <w:t xml:space="preserve">tri </w:t>
      </w:r>
      <w:r w:rsidRPr="00891F9E">
        <w:t xml:space="preserve">četiri zone na području </w:t>
      </w:r>
      <w:r w:rsidR="00E743C5">
        <w:t xml:space="preserve">Općine i to:  </w:t>
      </w:r>
    </w:p>
    <w:p w:rsidR="00E743C5" w:rsidRDefault="00E743C5" w:rsidP="00654DE9">
      <w:pPr>
        <w:ind w:firstLine="708"/>
        <w:jc w:val="both"/>
      </w:pPr>
      <w:r w:rsidRPr="00E743C5">
        <w:rPr>
          <w:b/>
          <w:bCs/>
        </w:rPr>
        <w:t xml:space="preserve">I ZONA </w:t>
      </w:r>
      <w:r w:rsidRPr="00E743C5">
        <w:t xml:space="preserve">   Područje gospodarske zone, Veliko </w:t>
      </w:r>
      <w:proofErr w:type="spellStart"/>
      <w:r w:rsidRPr="00E743C5">
        <w:t>Trgovišće</w:t>
      </w:r>
      <w:proofErr w:type="spellEnd"/>
      <w:r w:rsidRPr="00E743C5">
        <w:t xml:space="preserve"> s pripadajućim ulicama, osim ulica koje pripadaju u II i III  zonu, te </w:t>
      </w:r>
      <w:proofErr w:type="spellStart"/>
      <w:r w:rsidRPr="00E743C5">
        <w:t>Dubrovčan</w:t>
      </w:r>
      <w:proofErr w:type="spellEnd"/>
      <w:r w:rsidRPr="00E743C5">
        <w:t xml:space="preserve"> uz glavnu cestu, </w:t>
      </w:r>
      <w:proofErr w:type="spellStart"/>
      <w:r w:rsidRPr="00E743C5">
        <w:t>Jalšje</w:t>
      </w:r>
      <w:proofErr w:type="spellEnd"/>
      <w:r w:rsidRPr="00E743C5">
        <w:t xml:space="preserve"> uz glavnu cestu, Jezero Klanječko uz glavnu cestu i </w:t>
      </w:r>
      <w:proofErr w:type="spellStart"/>
      <w:r w:rsidRPr="00E743C5">
        <w:t>Družilovec</w:t>
      </w:r>
      <w:proofErr w:type="spellEnd"/>
      <w:r w:rsidRPr="00E743C5">
        <w:t xml:space="preserve"> uz glavnu cestu.</w:t>
      </w:r>
    </w:p>
    <w:p w:rsidR="00654DE9" w:rsidRPr="00E743C5" w:rsidRDefault="00654DE9" w:rsidP="00654DE9">
      <w:pPr>
        <w:ind w:firstLine="708"/>
        <w:jc w:val="both"/>
      </w:pPr>
    </w:p>
    <w:p w:rsidR="00E743C5" w:rsidRDefault="00E743C5" w:rsidP="00E743C5">
      <w:pPr>
        <w:jc w:val="both"/>
      </w:pPr>
      <w:r w:rsidRPr="00E743C5">
        <w:tab/>
      </w:r>
      <w:r w:rsidRPr="00E743C5">
        <w:rPr>
          <w:b/>
          <w:bCs/>
        </w:rPr>
        <w:t xml:space="preserve">II ZONA    </w:t>
      </w:r>
      <w:proofErr w:type="spellStart"/>
      <w:r w:rsidRPr="00E743C5">
        <w:t>Dubrovčan</w:t>
      </w:r>
      <w:proofErr w:type="spellEnd"/>
      <w:r w:rsidRPr="00E743C5">
        <w:t xml:space="preserve">, osim područja koje obuhvaća I zona, Ravnice, </w:t>
      </w:r>
      <w:proofErr w:type="spellStart"/>
      <w:r w:rsidRPr="00E743C5">
        <w:t>Jalšje</w:t>
      </w:r>
      <w:proofErr w:type="spellEnd"/>
      <w:r w:rsidRPr="00E743C5">
        <w:t xml:space="preserve">, osim područja koje obuhvaća I zona, </w:t>
      </w:r>
      <w:proofErr w:type="spellStart"/>
      <w:r w:rsidRPr="00E743C5">
        <w:t>Družilovec</w:t>
      </w:r>
      <w:proofErr w:type="spellEnd"/>
      <w:r w:rsidRPr="00E743C5">
        <w:t xml:space="preserve">, osim područja koje obuhvaća I zona, Jezero Klanječko, osim područja koje obuhvaća I zona, </w:t>
      </w:r>
      <w:proofErr w:type="spellStart"/>
      <w:r w:rsidRPr="00E743C5">
        <w:t>Domahovo</w:t>
      </w:r>
      <w:proofErr w:type="spellEnd"/>
      <w:r w:rsidRPr="00E743C5">
        <w:t xml:space="preserve">, </w:t>
      </w:r>
      <w:proofErr w:type="spellStart"/>
      <w:r w:rsidRPr="00E743C5">
        <w:t>Vižovlje</w:t>
      </w:r>
      <w:proofErr w:type="spellEnd"/>
      <w:r w:rsidRPr="00E743C5">
        <w:t xml:space="preserve">, </w:t>
      </w:r>
      <w:proofErr w:type="spellStart"/>
      <w:r w:rsidRPr="00E743C5">
        <w:t>Vilanci</w:t>
      </w:r>
      <w:proofErr w:type="spellEnd"/>
      <w:r w:rsidRPr="00E743C5">
        <w:t xml:space="preserve">, Mrzlo Polje, </w:t>
      </w:r>
      <w:proofErr w:type="spellStart"/>
      <w:r w:rsidRPr="00E743C5">
        <w:t>Požarkovec</w:t>
      </w:r>
      <w:proofErr w:type="spellEnd"/>
      <w:r w:rsidRPr="00E743C5">
        <w:t xml:space="preserve">, </w:t>
      </w:r>
      <w:proofErr w:type="spellStart"/>
      <w:r w:rsidRPr="00E743C5">
        <w:t>Strmec</w:t>
      </w:r>
      <w:proofErr w:type="spellEnd"/>
      <w:r w:rsidRPr="00E743C5">
        <w:t xml:space="preserve"> i Veliko </w:t>
      </w:r>
      <w:proofErr w:type="spellStart"/>
      <w:r w:rsidRPr="00E743C5">
        <w:t>Trgovišće</w:t>
      </w:r>
      <w:proofErr w:type="spellEnd"/>
      <w:r w:rsidRPr="00E743C5">
        <w:t xml:space="preserve"> -  Zvonimirova ulica od broja 4.</w:t>
      </w:r>
    </w:p>
    <w:p w:rsidR="007545AA" w:rsidRDefault="007545AA" w:rsidP="00E743C5">
      <w:pPr>
        <w:jc w:val="both"/>
      </w:pPr>
    </w:p>
    <w:p w:rsidR="007545AA" w:rsidRDefault="007545AA" w:rsidP="00E743C5">
      <w:pPr>
        <w:jc w:val="both"/>
      </w:pPr>
    </w:p>
    <w:p w:rsidR="007545AA" w:rsidRDefault="007545AA" w:rsidP="00E743C5">
      <w:pPr>
        <w:jc w:val="both"/>
      </w:pPr>
    </w:p>
    <w:p w:rsidR="007545AA" w:rsidRPr="00E743C5" w:rsidRDefault="007545AA" w:rsidP="00E743C5">
      <w:pPr>
        <w:jc w:val="both"/>
      </w:pPr>
    </w:p>
    <w:p w:rsidR="00E743C5" w:rsidRPr="00E743C5" w:rsidRDefault="00E743C5" w:rsidP="00E743C5">
      <w:pPr>
        <w:jc w:val="both"/>
      </w:pPr>
    </w:p>
    <w:p w:rsidR="00E743C5" w:rsidRPr="00E743C5" w:rsidRDefault="00E743C5" w:rsidP="00E743C5">
      <w:pPr>
        <w:jc w:val="both"/>
      </w:pPr>
      <w:r w:rsidRPr="00E743C5">
        <w:tab/>
      </w:r>
      <w:r w:rsidRPr="00E743C5">
        <w:rPr>
          <w:b/>
          <w:bCs/>
        </w:rPr>
        <w:t xml:space="preserve">III ZONA     </w:t>
      </w:r>
      <w:r w:rsidRPr="00E743C5">
        <w:t xml:space="preserve">Velika </w:t>
      </w:r>
      <w:proofErr w:type="spellStart"/>
      <w:r w:rsidRPr="00E743C5">
        <w:t>Erpenja</w:t>
      </w:r>
      <w:proofErr w:type="spellEnd"/>
      <w:r w:rsidRPr="00E743C5">
        <w:t xml:space="preserve">, </w:t>
      </w:r>
      <w:proofErr w:type="spellStart"/>
      <w:r w:rsidRPr="00E743C5">
        <w:t>Bezavina</w:t>
      </w:r>
      <w:proofErr w:type="spellEnd"/>
      <w:r w:rsidRPr="00E743C5">
        <w:t xml:space="preserve">, </w:t>
      </w:r>
      <w:proofErr w:type="spellStart"/>
      <w:r w:rsidRPr="00E743C5">
        <w:t>Zelengaj</w:t>
      </w:r>
      <w:proofErr w:type="spellEnd"/>
      <w:r w:rsidRPr="00E743C5">
        <w:t xml:space="preserve">, Klanječko </w:t>
      </w:r>
      <w:proofErr w:type="spellStart"/>
      <w:r w:rsidRPr="00E743C5">
        <w:t>Turnišće</w:t>
      </w:r>
      <w:proofErr w:type="spellEnd"/>
      <w:r w:rsidRPr="00E743C5">
        <w:t xml:space="preserve">, Veliko </w:t>
      </w:r>
      <w:proofErr w:type="spellStart"/>
      <w:r w:rsidRPr="00E743C5">
        <w:t>Trgovišće</w:t>
      </w:r>
      <w:proofErr w:type="spellEnd"/>
      <w:r w:rsidRPr="00E743C5">
        <w:t xml:space="preserve"> - Ul. V. Nazora od broja 18.</w:t>
      </w:r>
    </w:p>
    <w:p w:rsidR="0000571B" w:rsidRPr="00CC7632" w:rsidRDefault="00CC7632" w:rsidP="0000571B">
      <w:pPr>
        <w:autoSpaceDE w:val="0"/>
        <w:autoSpaceDN w:val="0"/>
        <w:adjustRightInd w:val="0"/>
        <w:jc w:val="both"/>
      </w:pPr>
      <w:r>
        <w:t xml:space="preserve">       </w:t>
      </w:r>
    </w:p>
    <w:p w:rsidR="00654DE9" w:rsidRDefault="00654DE9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654DE9" w:rsidRDefault="00654DE9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Pr="00891F9E" w:rsidRDefault="00E743C5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V</w:t>
      </w:r>
      <w:r w:rsidR="0000571B" w:rsidRPr="00891F9E">
        <w:rPr>
          <w:b/>
          <w:bCs/>
        </w:rPr>
        <w:t xml:space="preserve"> JEDINIČNA VRIJEDNOST KOMUNALNOG DOPRINOSA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Pr="00CC7632" w:rsidRDefault="0000571B" w:rsidP="00CC7632">
      <w:pPr>
        <w:autoSpaceDE w:val="0"/>
        <w:autoSpaceDN w:val="0"/>
        <w:adjustRightInd w:val="0"/>
        <w:jc w:val="both"/>
        <w:rPr>
          <w:b/>
          <w:bCs/>
        </w:rPr>
      </w:pPr>
      <w:r w:rsidRPr="00843E20">
        <w:rPr>
          <w:b/>
          <w:bCs/>
        </w:rPr>
        <w:t xml:space="preserve">                                                                   Članak 7.</w:t>
      </w:r>
    </w:p>
    <w:p w:rsidR="00444A41" w:rsidRPr="00444A41" w:rsidRDefault="00444A41" w:rsidP="00444A41">
      <w:pPr>
        <w:ind w:firstLine="708"/>
        <w:jc w:val="both"/>
      </w:pPr>
      <w:r>
        <w:t>(1)</w:t>
      </w:r>
      <w:r w:rsidRPr="00444A41">
        <w:t>Jedinična vrijednost komunalnog doprinosa prema zonama iz stavka 1. ovog članka, po m3 građevine,  iznosi:</w:t>
      </w:r>
    </w:p>
    <w:p w:rsidR="00444A41" w:rsidRPr="00444A41" w:rsidRDefault="00444A41" w:rsidP="00444A41">
      <w:pPr>
        <w:jc w:val="both"/>
      </w:pPr>
    </w:p>
    <w:p w:rsidR="00444A41" w:rsidRPr="00444A41" w:rsidRDefault="00444A41" w:rsidP="00444A41">
      <w:pPr>
        <w:jc w:val="both"/>
      </w:pPr>
      <w:r w:rsidRPr="00444A41">
        <w:tab/>
        <w:t xml:space="preserve">- za I zonu    -   </w:t>
      </w:r>
      <w:r w:rsidR="000E1A6F">
        <w:t>3</w:t>
      </w:r>
      <w:r w:rsidRPr="00444A41">
        <w:t>0,00 kuna /m3</w:t>
      </w:r>
    </w:p>
    <w:p w:rsidR="00444A41" w:rsidRPr="00444A41" w:rsidRDefault="00444A41" w:rsidP="00444A41">
      <w:pPr>
        <w:jc w:val="both"/>
      </w:pPr>
      <w:r w:rsidRPr="00444A41">
        <w:t xml:space="preserve">            - za II zonu   -  </w:t>
      </w:r>
      <w:r w:rsidR="000E1A6F">
        <w:t>25</w:t>
      </w:r>
      <w:r w:rsidRPr="00444A41">
        <w:t>,00 kuna/m3</w:t>
      </w:r>
    </w:p>
    <w:p w:rsidR="00444A41" w:rsidRPr="00444A41" w:rsidRDefault="00444A41" w:rsidP="00444A41">
      <w:pPr>
        <w:ind w:left="705"/>
        <w:jc w:val="both"/>
      </w:pPr>
      <w:r w:rsidRPr="00444A41">
        <w:t xml:space="preserve">- za III zonu  -  </w:t>
      </w:r>
      <w:r w:rsidR="000E1A6F">
        <w:t>2</w:t>
      </w:r>
      <w:r w:rsidRPr="00444A41">
        <w:t>0,00 kuna/m3</w:t>
      </w:r>
    </w:p>
    <w:p w:rsidR="0000571B" w:rsidRPr="00C82843" w:rsidRDefault="0000571B" w:rsidP="0000571B">
      <w:pPr>
        <w:autoSpaceDE w:val="0"/>
        <w:autoSpaceDN w:val="0"/>
        <w:adjustRightInd w:val="0"/>
        <w:jc w:val="both"/>
      </w:pPr>
      <w:r>
        <w:t xml:space="preserve">           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 w:rsidRPr="00891F9E">
        <w:rPr>
          <w:b/>
          <w:bCs/>
        </w:rPr>
        <w:t>V</w:t>
      </w:r>
      <w:r w:rsidR="00E86F24">
        <w:rPr>
          <w:b/>
          <w:bCs/>
        </w:rPr>
        <w:t xml:space="preserve">I </w:t>
      </w:r>
      <w:r w:rsidRPr="00891F9E">
        <w:rPr>
          <w:b/>
          <w:bCs/>
        </w:rPr>
        <w:t xml:space="preserve"> NAČIN I ROKOVI PLAĆANJA KOMUNALNOG DOPRINOSA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Default="0000571B" w:rsidP="003017FB">
      <w:pPr>
        <w:autoSpaceDE w:val="0"/>
        <w:autoSpaceDN w:val="0"/>
        <w:adjustRightInd w:val="0"/>
        <w:jc w:val="center"/>
        <w:rPr>
          <w:b/>
          <w:bCs/>
        </w:rPr>
      </w:pPr>
    </w:p>
    <w:p w:rsidR="00E86F24" w:rsidRPr="00D60A85" w:rsidRDefault="003017FB" w:rsidP="00D60A8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8</w:t>
      </w:r>
      <w:r w:rsidR="0000571B" w:rsidRPr="006508FD">
        <w:rPr>
          <w:b/>
          <w:bCs/>
        </w:rPr>
        <w:t>.</w:t>
      </w:r>
    </w:p>
    <w:p w:rsidR="00E86F24" w:rsidRPr="0000571B" w:rsidRDefault="00E86F24" w:rsidP="00995453">
      <w:pPr>
        <w:jc w:val="both"/>
      </w:pPr>
      <w:r w:rsidRPr="00995453">
        <w:t xml:space="preserve"> </w:t>
      </w:r>
      <w:r w:rsidR="00995453" w:rsidRPr="00995453">
        <w:t xml:space="preserve">         (</w:t>
      </w:r>
      <w:r w:rsidR="00D60A85">
        <w:t>1</w:t>
      </w:r>
      <w:r w:rsidR="00995453" w:rsidRPr="00995453">
        <w:t xml:space="preserve">) </w:t>
      </w:r>
      <w:r w:rsidRPr="00995453">
        <w:t xml:space="preserve">Komunalni </w:t>
      </w:r>
      <w:r w:rsidRPr="0000571B">
        <w:t xml:space="preserve">doprinos obveznik plaća uplatom na žiro račun </w:t>
      </w:r>
      <w:r w:rsidR="00995453">
        <w:t>Općine  u roku 15</w:t>
      </w:r>
      <w:r w:rsidRPr="0000571B">
        <w:t xml:space="preserve"> dana od dana izvršnosti rješenja o komunalnom doprinosu. </w:t>
      </w:r>
    </w:p>
    <w:p w:rsidR="00995453" w:rsidRDefault="00995453" w:rsidP="00E86F24">
      <w:pPr>
        <w:jc w:val="both"/>
      </w:pPr>
      <w:r>
        <w:t xml:space="preserve">          (</w:t>
      </w:r>
      <w:r w:rsidR="00D60A85">
        <w:t>2</w:t>
      </w:r>
      <w:r>
        <w:t>)</w:t>
      </w:r>
      <w:r w:rsidR="003017FB">
        <w:t xml:space="preserve"> </w:t>
      </w:r>
      <w:r w:rsidR="00E86F24" w:rsidRPr="0000571B">
        <w:t>Komunalni doprinos obveznik je dužan platiti jednokratno.</w:t>
      </w:r>
    </w:p>
    <w:p w:rsidR="00995453" w:rsidRDefault="00995453" w:rsidP="00995453">
      <w:pPr>
        <w:jc w:val="both"/>
      </w:pPr>
      <w:r>
        <w:t xml:space="preserve">          (</w:t>
      </w:r>
      <w:r w:rsidR="00D60A85">
        <w:t>3</w:t>
      </w:r>
      <w:r>
        <w:t xml:space="preserve">) Iznimno, odlukom Općinskog načelnika može se odobriti obročno plaćanje obveze. </w:t>
      </w:r>
    </w:p>
    <w:p w:rsidR="00C31D48" w:rsidRDefault="005D2526" w:rsidP="00C31D48">
      <w:pPr>
        <w:jc w:val="both"/>
      </w:pPr>
      <w:r>
        <w:t xml:space="preserve">          (</w:t>
      </w:r>
      <w:r w:rsidR="00D60A85">
        <w:t>4</w:t>
      </w:r>
      <w:r>
        <w:t>)</w:t>
      </w:r>
      <w:r w:rsidR="00C31D48">
        <w:t xml:space="preserve"> </w:t>
      </w:r>
      <w:r w:rsidR="00C31D48" w:rsidRPr="0000571B">
        <w:t xml:space="preserve">Obvezniku kojem je nastupila izvršnost rješenja o komunalnom doprinosu, a nije izvršio jednokratno plaćanje ili uplatu prvog </w:t>
      </w:r>
      <w:r w:rsidR="00C31D48">
        <w:t>odnosno ukupno dva</w:t>
      </w:r>
      <w:r w:rsidR="00C31D48" w:rsidRPr="0000571B">
        <w:t xml:space="preserve"> obroka komunalnog doprinosa kod obročne uplate, nadležn</w:t>
      </w:r>
      <w:r w:rsidR="00C31D48">
        <w:t>o upravno tijelo</w:t>
      </w:r>
      <w:r w:rsidR="00C31D48" w:rsidRPr="0000571B">
        <w:t xml:space="preserve"> </w:t>
      </w:r>
      <w:r w:rsidR="00C31D48">
        <w:t xml:space="preserve"> </w:t>
      </w:r>
      <w:r w:rsidR="00C31D48" w:rsidRPr="0000571B">
        <w:t>će pokrenuti postupak prisilne naplate.</w:t>
      </w:r>
    </w:p>
    <w:p w:rsidR="00CC7632" w:rsidRPr="0000571B" w:rsidRDefault="00CC7632" w:rsidP="00C31D48">
      <w:pPr>
        <w:jc w:val="both"/>
      </w:pPr>
    </w:p>
    <w:p w:rsidR="00C31D48" w:rsidRPr="0000571B" w:rsidRDefault="00C31D48" w:rsidP="00C31D48">
      <w:pPr>
        <w:jc w:val="both"/>
        <w:rPr>
          <w:color w:val="7030A0"/>
        </w:rPr>
      </w:pPr>
    </w:p>
    <w:p w:rsidR="003017FB" w:rsidRPr="0000571B" w:rsidRDefault="003017FB" w:rsidP="003017FB">
      <w:pPr>
        <w:rPr>
          <w:b/>
        </w:rPr>
      </w:pPr>
      <w:r w:rsidRPr="0000571B">
        <w:rPr>
          <w:b/>
        </w:rPr>
        <w:t>V</w:t>
      </w:r>
      <w:r w:rsidR="00694A09">
        <w:rPr>
          <w:b/>
        </w:rPr>
        <w:t>II</w:t>
      </w:r>
      <w:r w:rsidRPr="0000571B">
        <w:rPr>
          <w:b/>
        </w:rPr>
        <w:t xml:space="preserve">     OSLOBAĐANJE OD PLAĆANJA KOMUNALNOG DOPRINOSA </w:t>
      </w:r>
    </w:p>
    <w:p w:rsidR="003017FB" w:rsidRPr="0000571B" w:rsidRDefault="003017FB" w:rsidP="003017FB">
      <w:pPr>
        <w:rPr>
          <w:b/>
        </w:rPr>
      </w:pPr>
    </w:p>
    <w:p w:rsidR="003017FB" w:rsidRPr="0000571B" w:rsidRDefault="003017FB" w:rsidP="00CC7632">
      <w:pPr>
        <w:jc w:val="center"/>
        <w:rPr>
          <w:b/>
        </w:rPr>
      </w:pPr>
      <w:r>
        <w:rPr>
          <w:b/>
        </w:rPr>
        <w:t>Članak  9</w:t>
      </w:r>
      <w:r w:rsidRPr="0000571B">
        <w:rPr>
          <w:b/>
        </w:rPr>
        <w:t>.</w:t>
      </w:r>
    </w:p>
    <w:p w:rsidR="003017FB" w:rsidRDefault="003017FB" w:rsidP="003017FB">
      <w:pPr>
        <w:jc w:val="both"/>
      </w:pPr>
      <w:r w:rsidRPr="0000571B">
        <w:tab/>
      </w:r>
      <w:r>
        <w:t xml:space="preserve">(1) </w:t>
      </w:r>
      <w:r w:rsidRPr="0000571B">
        <w:t xml:space="preserve">Od plaćanja komunalnog doprinosa potpuno se oslobađa </w:t>
      </w:r>
      <w:r>
        <w:t>Općina</w:t>
      </w:r>
      <w:r w:rsidRPr="0000571B">
        <w:t xml:space="preserve">, ustanove kojima je </w:t>
      </w:r>
      <w:r>
        <w:t>Općina</w:t>
      </w:r>
      <w:r w:rsidRPr="0000571B">
        <w:t xml:space="preserve"> osnivač i trgovačka društva u </w:t>
      </w:r>
      <w:r>
        <w:t>100% -</w:t>
      </w:r>
      <w:proofErr w:type="spellStart"/>
      <w:r>
        <w:t>tnom</w:t>
      </w:r>
      <w:proofErr w:type="spellEnd"/>
      <w:r>
        <w:t xml:space="preserve"> </w:t>
      </w:r>
      <w:r w:rsidRPr="0000571B">
        <w:t xml:space="preserve">vlasništvu </w:t>
      </w:r>
      <w:r>
        <w:t>Općine</w:t>
      </w:r>
      <w:r w:rsidR="00473042">
        <w:t>, lovačko društvo</w:t>
      </w:r>
      <w:r>
        <w:t>.</w:t>
      </w:r>
    </w:p>
    <w:p w:rsidR="00473042" w:rsidRPr="0000571B" w:rsidRDefault="00473042" w:rsidP="003017FB">
      <w:pPr>
        <w:jc w:val="both"/>
      </w:pPr>
      <w:r>
        <w:tab/>
        <w:t xml:space="preserve">(2) </w:t>
      </w:r>
      <w:r w:rsidR="00BD5B66">
        <w:t xml:space="preserve">Ovisno </w:t>
      </w:r>
      <w:r>
        <w:t>Općinski načelnik može i u drugim opravdanim slučajevima donijeti odluku o djelomičnom ili potpunom oslobođenju plaćanja komunalnog doprinosa ako se gradi građevina od interesa za razvoj turističke infrastrukture, gospodarski, kulturni i dr. napredak Općine.</w:t>
      </w:r>
    </w:p>
    <w:p w:rsidR="003017FB" w:rsidRPr="0000571B" w:rsidRDefault="003017FB" w:rsidP="003017FB">
      <w:pPr>
        <w:jc w:val="both"/>
        <w:rPr>
          <w:b/>
        </w:rPr>
      </w:pPr>
    </w:p>
    <w:p w:rsidR="003017FB" w:rsidRPr="0000571B" w:rsidRDefault="00473042" w:rsidP="00CC7632">
      <w:pPr>
        <w:jc w:val="center"/>
        <w:rPr>
          <w:b/>
        </w:rPr>
      </w:pPr>
      <w:r>
        <w:rPr>
          <w:b/>
        </w:rPr>
        <w:t>Članak  10</w:t>
      </w:r>
      <w:r w:rsidR="003017FB" w:rsidRPr="0000571B">
        <w:rPr>
          <w:b/>
        </w:rPr>
        <w:t>.</w:t>
      </w:r>
    </w:p>
    <w:p w:rsidR="00473042" w:rsidRPr="00473042" w:rsidRDefault="00473042" w:rsidP="00473042">
      <w:pPr>
        <w:pStyle w:val="Zaglavlje"/>
        <w:tabs>
          <w:tab w:val="clear" w:pos="4536"/>
          <w:tab w:val="clear" w:pos="9072"/>
        </w:tabs>
        <w:ind w:firstLine="708"/>
        <w:jc w:val="both"/>
      </w:pPr>
      <w:r>
        <w:t>(1) O</w:t>
      </w:r>
      <w:r w:rsidRPr="00473042">
        <w:t>bveznik</w:t>
      </w:r>
      <w:r>
        <w:t xml:space="preserve"> plaćanja</w:t>
      </w:r>
      <w:r w:rsidRPr="00473042">
        <w:t xml:space="preserve"> komunalnog doprinosa, ako gradi, dograđuje, nadograđuje  ili rekonstruira građevinu za stanovanje isključivo od drvenog materijala na tradicionalan zagorski način,  ima   pravo na  oslobođenje,    od obračunate vrijednosti komunalnog doprinosa po odredbama</w:t>
      </w:r>
      <w:r>
        <w:t xml:space="preserve"> ove Odluke,   u visini od 90 %.</w:t>
      </w:r>
    </w:p>
    <w:p w:rsidR="00473042" w:rsidRPr="00473042" w:rsidRDefault="00473042" w:rsidP="00473042">
      <w:pPr>
        <w:ind w:firstLine="708"/>
        <w:jc w:val="both"/>
      </w:pPr>
      <w:r>
        <w:t xml:space="preserve">(2) </w:t>
      </w:r>
      <w:proofErr w:type="spellStart"/>
      <w:r w:rsidRPr="00473042">
        <w:t>Ştanovnici</w:t>
      </w:r>
      <w:proofErr w:type="spellEnd"/>
      <w:r w:rsidRPr="00473042">
        <w:t xml:space="preserve">  Općine  imaju   pravo na oslobođenje od plaćanja komunalnog doprinosa u visini od  80 %   od obračunate vrijednosti komunalnog doprinosa po odredbama ove Odluke, ako gradi, dograđuje , nadograđuje  ili rekonstruira građevinu kojom rješavaju vlastito  stambeno pitanje.     </w:t>
      </w:r>
    </w:p>
    <w:p w:rsidR="00473042" w:rsidRPr="00473042" w:rsidRDefault="00E26378" w:rsidP="00473042">
      <w:pPr>
        <w:ind w:firstLine="708"/>
        <w:jc w:val="both"/>
      </w:pPr>
      <w:r>
        <w:lastRenderedPageBreak/>
        <w:t xml:space="preserve">(3) </w:t>
      </w:r>
      <w:r w:rsidR="00473042" w:rsidRPr="00473042">
        <w:t>Stanovnik Općine koji ima  riješeno stambeno pitanje    također ostvaruje pravo na oslobođenje od plaćanja komunalnog doprinosa u visini od  80 %   od obračunate vrijednosti komunalnog doprinosa po odredbama ove Odluke, ako gradi, dograđuje , nadograđuje  ili rekonstruira  stambenu  građevinu kojom rješava stambeno pitanje članu uže obitelji, o čemu prilaže ovjerenu  pismenu izjavu.</w:t>
      </w:r>
    </w:p>
    <w:p w:rsidR="00473042" w:rsidRPr="00473042" w:rsidRDefault="00E26378" w:rsidP="00473042">
      <w:pPr>
        <w:ind w:firstLine="708"/>
        <w:jc w:val="both"/>
      </w:pPr>
      <w:r>
        <w:t xml:space="preserve"> (4) O</w:t>
      </w:r>
      <w:r w:rsidR="00473042" w:rsidRPr="00473042">
        <w:t xml:space="preserve">bveznik komunalnog doprinosa  koji nema prebivalište na području Općine, a gradi, dograđuje ili nadograđuje  stambenu građevinu </w:t>
      </w:r>
      <w:r>
        <w:t>- kuću za odmor    -</w:t>
      </w:r>
      <w:r w:rsidR="00473042" w:rsidRPr="00473042">
        <w:t xml:space="preserve">  ima pravo na oslobođenje od  70%, </w:t>
      </w:r>
    </w:p>
    <w:p w:rsidR="00473042" w:rsidRPr="00473042" w:rsidRDefault="00473042" w:rsidP="00473042">
      <w:pPr>
        <w:ind w:firstLine="708"/>
        <w:jc w:val="both"/>
      </w:pPr>
      <w:r w:rsidRPr="00473042">
        <w:t xml:space="preserve"> </w:t>
      </w:r>
      <w:r w:rsidR="00E26378">
        <w:t>(5) O</w:t>
      </w:r>
      <w:r w:rsidRPr="00473042">
        <w:t>bveznik komunalnog doprinosa  koji ima prebivalište ili sjedište na podr</w:t>
      </w:r>
      <w:r w:rsidR="00E26378">
        <w:t>učju Općine  a gradi, dograđuje</w:t>
      </w:r>
      <w:r w:rsidRPr="00473042">
        <w:t>, nadograđuje  ili rekonstruira građevinu  namijenjenu daljnjoj prodaji  ostvaruje pravo na oslobođenje od 60 % komunalnog doprinosa  obračunatog po odredbama ove Odluke.</w:t>
      </w:r>
    </w:p>
    <w:p w:rsidR="00473042" w:rsidRDefault="00473042" w:rsidP="00473042">
      <w:pPr>
        <w:jc w:val="both"/>
      </w:pPr>
      <w:r w:rsidRPr="00473042">
        <w:tab/>
      </w:r>
      <w:r w:rsidR="00E26378">
        <w:t xml:space="preserve"> (6) O</w:t>
      </w:r>
      <w:r w:rsidRPr="00473042">
        <w:t>bveznik komunalnog doprinosa  koji nema prebivalište ili sjedište na području Općine  , a gradi, dograđuje , nadograđuje  ili rekonstruira građevinu  namijenjenu daljnjoj prodaji  ostvaruje pravo na oslobođenje od 40 % komunalnog doprinosa  obračunatog po odredbama ove Odluke.</w:t>
      </w:r>
    </w:p>
    <w:p w:rsidR="00CC7632" w:rsidRDefault="00CC7632" w:rsidP="00473042">
      <w:pPr>
        <w:jc w:val="both"/>
      </w:pPr>
    </w:p>
    <w:p w:rsidR="00473042" w:rsidRPr="00473042" w:rsidRDefault="00E37839" w:rsidP="00CC7632">
      <w:pPr>
        <w:jc w:val="center"/>
        <w:rPr>
          <w:b/>
        </w:rPr>
      </w:pPr>
      <w:r>
        <w:rPr>
          <w:b/>
        </w:rPr>
        <w:t>Članak 11.</w:t>
      </w:r>
      <w:r w:rsidR="00473042" w:rsidRPr="00473042">
        <w:tab/>
      </w:r>
    </w:p>
    <w:p w:rsidR="00E37839" w:rsidRPr="00E37839" w:rsidRDefault="00E37839" w:rsidP="00E37839">
      <w:pPr>
        <w:ind w:firstLine="708"/>
        <w:jc w:val="both"/>
      </w:pPr>
      <w:r>
        <w:t xml:space="preserve">(1) </w:t>
      </w:r>
      <w:r w:rsidRPr="00E37839">
        <w:t xml:space="preserve">Pravo na oslobođenje od plaćanja komunalnog doprinosa u visini od  100 %  od obračunate vrijednosti komunalnog doprinosa po odredbama ove Odluke ostvaruje  </w:t>
      </w:r>
      <w:r>
        <w:t xml:space="preserve"> </w:t>
      </w:r>
      <w:r w:rsidRPr="00E37839">
        <w:t xml:space="preserve"> </w:t>
      </w:r>
      <w:r>
        <w:t xml:space="preserve"> </w:t>
      </w:r>
      <w:r w:rsidRPr="00E37839">
        <w:t>obveznik komunalnog</w:t>
      </w:r>
      <w:r>
        <w:t xml:space="preserve"> doprinosa ako gradi, dograđuje</w:t>
      </w:r>
      <w:r w:rsidRPr="00E37839">
        <w:t xml:space="preserve">, nadograđuje  ili rekonstruira građevinu namijenjenu obavljanju poljoprivredne djelatnosti.  </w:t>
      </w:r>
    </w:p>
    <w:p w:rsidR="00E37839" w:rsidRPr="00E37839" w:rsidRDefault="00E37839" w:rsidP="00E37839">
      <w:pPr>
        <w:jc w:val="both"/>
      </w:pPr>
      <w:r w:rsidRPr="00E37839">
        <w:tab/>
      </w:r>
      <w:r>
        <w:t>(2)</w:t>
      </w:r>
      <w:r w:rsidRPr="00E37839">
        <w:t xml:space="preserve"> Pravo na oslobođenje od plaćanja komunalnog doprinosa u visini od  40 % ostvaruje  </w:t>
      </w:r>
      <w:r>
        <w:t xml:space="preserve"> </w:t>
      </w:r>
      <w:r w:rsidRPr="00E37839">
        <w:t xml:space="preserve"> obveznik kod izgradnje, dogradnje , nadogradnje ili rekonstrukcije      građevine  koji su namijenjeni gospodarstvu ( proizvodnja, servisi, trgovina,  usluge) .  </w:t>
      </w:r>
    </w:p>
    <w:p w:rsidR="00E37839" w:rsidRPr="00E37839" w:rsidRDefault="00E37839" w:rsidP="00E37839">
      <w:pPr>
        <w:ind w:firstLine="705"/>
        <w:jc w:val="both"/>
      </w:pPr>
      <w:r>
        <w:t xml:space="preserve">(3) </w:t>
      </w:r>
      <w:r w:rsidRPr="00E37839">
        <w:t>Dodatno oslobođenje od plaćanja komunalnog doprinosa ostvaruje investitor koji   gradi, dograđuje , nadograđuje  ili rekonstruira  građevinu  namijenjen  gospodarstvu , osim poljoprivrede,   u slučaju :</w:t>
      </w:r>
    </w:p>
    <w:p w:rsidR="00E37839" w:rsidRPr="00E37839" w:rsidRDefault="00E37839" w:rsidP="00E37839">
      <w:pPr>
        <w:ind w:firstLine="705"/>
        <w:jc w:val="both"/>
      </w:pPr>
      <w:r w:rsidRPr="00E37839">
        <w:t xml:space="preserve">   -  ako je    sjedište  na području općine Veliko </w:t>
      </w:r>
      <w:proofErr w:type="spellStart"/>
      <w:r w:rsidRPr="00E37839">
        <w:t>Trgovišće</w:t>
      </w:r>
      <w:proofErr w:type="spellEnd"/>
      <w:r w:rsidRPr="00E37839">
        <w:t xml:space="preserve">     -  20%</w:t>
      </w:r>
    </w:p>
    <w:p w:rsidR="00E37839" w:rsidRPr="00E37839" w:rsidRDefault="00E37839" w:rsidP="00E37839">
      <w:pPr>
        <w:ind w:firstLine="708"/>
        <w:jc w:val="both"/>
      </w:pPr>
      <w:r>
        <w:t xml:space="preserve">   -  </w:t>
      </w:r>
      <w:r w:rsidRPr="00E37839">
        <w:t>ako  proizvodni program prelazi 60%</w:t>
      </w:r>
      <w:r>
        <w:t xml:space="preserve"> ukupnog prometa  - </w:t>
      </w:r>
      <w:r w:rsidRPr="00E37839">
        <w:t xml:space="preserve">10%  </w:t>
      </w:r>
    </w:p>
    <w:p w:rsidR="00E37839" w:rsidRPr="00E37839" w:rsidRDefault="00E37839" w:rsidP="00E37839">
      <w:pPr>
        <w:ind w:left="705"/>
        <w:jc w:val="both"/>
      </w:pPr>
      <w:r w:rsidRPr="00E37839">
        <w:t xml:space="preserve">   -  ako obavlja    komunalnu  ili  sličnu  </w:t>
      </w:r>
      <w:r>
        <w:t>uslužnu  djelatnost   -  10 %</w:t>
      </w:r>
      <w:r w:rsidRPr="00E37839">
        <w:t>.</w:t>
      </w:r>
      <w:r>
        <w:t xml:space="preserve"> </w:t>
      </w:r>
    </w:p>
    <w:p w:rsidR="00E37839" w:rsidRPr="00E37839" w:rsidRDefault="00E37839" w:rsidP="00E37839">
      <w:pPr>
        <w:jc w:val="both"/>
      </w:pPr>
    </w:p>
    <w:p w:rsidR="00C4132B" w:rsidRPr="0000571B" w:rsidRDefault="00473042" w:rsidP="003017FB">
      <w:pPr>
        <w:jc w:val="both"/>
      </w:pPr>
      <w:r>
        <w:t xml:space="preserve"> </w:t>
      </w:r>
      <w:r w:rsidR="003017FB" w:rsidRPr="0000571B">
        <w:t xml:space="preserve"> </w:t>
      </w:r>
    </w:p>
    <w:p w:rsidR="003017FB" w:rsidRPr="0000571B" w:rsidRDefault="00CC7632" w:rsidP="00CC7632">
      <w:pPr>
        <w:jc w:val="center"/>
      </w:pPr>
      <w:r>
        <w:rPr>
          <w:b/>
        </w:rPr>
        <w:t>Članak 12</w:t>
      </w:r>
      <w:r w:rsidR="003017FB" w:rsidRPr="0000571B">
        <w:rPr>
          <w:b/>
        </w:rPr>
        <w:t>.</w:t>
      </w:r>
    </w:p>
    <w:p w:rsidR="003017FB" w:rsidRPr="0000571B" w:rsidRDefault="003017FB" w:rsidP="00C4132B">
      <w:pPr>
        <w:pStyle w:val="Odlomakpopisa"/>
        <w:numPr>
          <w:ilvl w:val="0"/>
          <w:numId w:val="5"/>
        </w:numPr>
      </w:pPr>
      <w:r w:rsidRPr="0000571B">
        <w:t xml:space="preserve">Komunalni doprinos ne plaća se za građenje i ozakonjenje: </w:t>
      </w:r>
    </w:p>
    <w:p w:rsidR="003017FB" w:rsidRPr="0000571B" w:rsidRDefault="003017FB" w:rsidP="003017FB">
      <w:pPr>
        <w:numPr>
          <w:ilvl w:val="0"/>
          <w:numId w:val="4"/>
        </w:numPr>
        <w:contextualSpacing/>
      </w:pPr>
      <w:r w:rsidRPr="0000571B">
        <w:t>komunalne infrastrukture i vatrogasnih domova</w:t>
      </w:r>
    </w:p>
    <w:p w:rsidR="003017FB" w:rsidRPr="0000571B" w:rsidRDefault="003017FB" w:rsidP="003017FB">
      <w:pPr>
        <w:numPr>
          <w:ilvl w:val="0"/>
          <w:numId w:val="4"/>
        </w:numPr>
        <w:contextualSpacing/>
      </w:pPr>
      <w:r w:rsidRPr="0000571B">
        <w:t>vojnih građevina</w:t>
      </w:r>
    </w:p>
    <w:p w:rsidR="003017FB" w:rsidRPr="0000571B" w:rsidRDefault="003017FB" w:rsidP="003017FB">
      <w:pPr>
        <w:numPr>
          <w:ilvl w:val="0"/>
          <w:numId w:val="4"/>
        </w:numPr>
        <w:contextualSpacing/>
        <w:jc w:val="both"/>
      </w:pPr>
      <w:r w:rsidRPr="0000571B">
        <w:t>prometne, vodne, komunikacijske i elektroničke komunikacijske infrastrukture</w:t>
      </w:r>
    </w:p>
    <w:p w:rsidR="003017FB" w:rsidRPr="0000571B" w:rsidRDefault="003017FB" w:rsidP="003017FB">
      <w:pPr>
        <w:numPr>
          <w:ilvl w:val="0"/>
          <w:numId w:val="4"/>
        </w:numPr>
        <w:contextualSpacing/>
      </w:pPr>
      <w:r w:rsidRPr="0000571B">
        <w:t xml:space="preserve">nadzemnih i podzemnih </w:t>
      </w:r>
      <w:proofErr w:type="spellStart"/>
      <w:r w:rsidRPr="0000571B">
        <w:t>produktovoda</w:t>
      </w:r>
      <w:proofErr w:type="spellEnd"/>
      <w:r w:rsidRPr="0000571B">
        <w:t xml:space="preserve"> i vodova</w:t>
      </w:r>
    </w:p>
    <w:p w:rsidR="003017FB" w:rsidRPr="0000571B" w:rsidRDefault="003017FB" w:rsidP="003017FB">
      <w:pPr>
        <w:numPr>
          <w:ilvl w:val="0"/>
          <w:numId w:val="4"/>
        </w:numPr>
        <w:contextualSpacing/>
      </w:pPr>
      <w:r w:rsidRPr="0000571B">
        <w:t>sportskih i dječjih igrališta</w:t>
      </w:r>
    </w:p>
    <w:p w:rsidR="003017FB" w:rsidRPr="0000571B" w:rsidRDefault="003017FB" w:rsidP="003017FB">
      <w:pPr>
        <w:numPr>
          <w:ilvl w:val="0"/>
          <w:numId w:val="4"/>
        </w:numPr>
        <w:contextualSpacing/>
      </w:pPr>
      <w:r w:rsidRPr="0000571B">
        <w:t>ograda, zidova i potpornih zidova</w:t>
      </w:r>
    </w:p>
    <w:p w:rsidR="003017FB" w:rsidRPr="0000571B" w:rsidRDefault="003017FB" w:rsidP="003017FB">
      <w:pPr>
        <w:numPr>
          <w:ilvl w:val="0"/>
          <w:numId w:val="4"/>
        </w:numPr>
        <w:contextualSpacing/>
        <w:jc w:val="both"/>
      </w:pPr>
      <w:r w:rsidRPr="0000571B">
        <w:t xml:space="preserve">parkirališta, cesta, staza, mostića, fontana, cisterna za vodu, septičkih jama, sunčanih kolektora, </w:t>
      </w:r>
      <w:proofErr w:type="spellStart"/>
      <w:r w:rsidRPr="0000571B">
        <w:t>fotonaponskih</w:t>
      </w:r>
      <w:proofErr w:type="spellEnd"/>
      <w:r w:rsidRPr="0000571B">
        <w:t xml:space="preserve"> modula na građevnoj čestici ili obuhvatu zahvata u prostoru postojeće građevine ili na postojećoj građevini, koji su namijenjeni uporabi te građevine</w:t>
      </w:r>
    </w:p>
    <w:p w:rsidR="003017FB" w:rsidRDefault="003017FB" w:rsidP="003017FB">
      <w:pPr>
        <w:numPr>
          <w:ilvl w:val="0"/>
          <w:numId w:val="4"/>
        </w:numPr>
        <w:contextualSpacing/>
      </w:pPr>
      <w:r w:rsidRPr="0000571B">
        <w:t>spomenika.</w:t>
      </w:r>
    </w:p>
    <w:p w:rsidR="00D60A85" w:rsidRDefault="00D60A85" w:rsidP="00D60A85">
      <w:pPr>
        <w:contextualSpacing/>
      </w:pPr>
    </w:p>
    <w:p w:rsidR="00D60A85" w:rsidRDefault="00D60A85" w:rsidP="00D60A85">
      <w:pPr>
        <w:contextualSpacing/>
      </w:pPr>
    </w:p>
    <w:p w:rsidR="00D60A85" w:rsidRPr="00CC7632" w:rsidRDefault="00D60A85" w:rsidP="00D60A85">
      <w:pPr>
        <w:contextualSpacing/>
      </w:pPr>
    </w:p>
    <w:p w:rsidR="00BD5B66" w:rsidRPr="0000571B" w:rsidRDefault="00BD5B66" w:rsidP="00BD5B66"/>
    <w:p w:rsidR="00BD5B66" w:rsidRPr="0000571B" w:rsidRDefault="00BD5B66" w:rsidP="00BD5B66">
      <w:pPr>
        <w:rPr>
          <w:b/>
        </w:rPr>
      </w:pPr>
      <w:bookmarkStart w:id="1" w:name="_Hlk529351102"/>
      <w:r>
        <w:rPr>
          <w:b/>
        </w:rPr>
        <w:lastRenderedPageBreak/>
        <w:t>VI</w:t>
      </w:r>
      <w:r w:rsidR="00694A09">
        <w:rPr>
          <w:b/>
        </w:rPr>
        <w:t>II</w:t>
      </w:r>
      <w:r w:rsidRPr="0000571B">
        <w:rPr>
          <w:b/>
        </w:rPr>
        <w:t xml:space="preserve"> </w:t>
      </w:r>
      <w:bookmarkEnd w:id="1"/>
      <w:r w:rsidRPr="0000571B">
        <w:rPr>
          <w:b/>
        </w:rPr>
        <w:t xml:space="preserve"> RJEŠENJE O KOMUNALNOM DOPRINOSU</w:t>
      </w:r>
    </w:p>
    <w:p w:rsidR="00BD5B66" w:rsidRPr="0000571B" w:rsidRDefault="00BD5B66" w:rsidP="00BD5B66">
      <w:pPr>
        <w:rPr>
          <w:b/>
          <w:color w:val="4472C4"/>
        </w:rPr>
      </w:pPr>
    </w:p>
    <w:p w:rsidR="00BD5B66" w:rsidRPr="00CC7632" w:rsidRDefault="00CC7632" w:rsidP="00CC7632">
      <w:pPr>
        <w:jc w:val="center"/>
        <w:rPr>
          <w:b/>
        </w:rPr>
      </w:pPr>
      <w:r>
        <w:rPr>
          <w:b/>
        </w:rPr>
        <w:t>Članak 13</w:t>
      </w:r>
      <w:r w:rsidR="00BD5B66" w:rsidRPr="0000571B">
        <w:rPr>
          <w:b/>
        </w:rPr>
        <w:t>.</w:t>
      </w:r>
    </w:p>
    <w:p w:rsidR="00BD5B66" w:rsidRPr="0000571B" w:rsidRDefault="00BD5B66" w:rsidP="00BD5B66">
      <w:pPr>
        <w:jc w:val="both"/>
      </w:pPr>
      <w:r w:rsidRPr="0000571B">
        <w:rPr>
          <w:rFonts w:ascii="Arial" w:hAnsi="Arial" w:cs="Arial"/>
          <w:color w:val="4472C4"/>
          <w:sz w:val="22"/>
          <w:szCs w:val="22"/>
        </w:rPr>
        <w:tab/>
      </w:r>
      <w:r w:rsidR="00717281" w:rsidRPr="00717281">
        <w:rPr>
          <w:rFonts w:ascii="Arial" w:hAnsi="Arial" w:cs="Arial"/>
          <w:sz w:val="22"/>
          <w:szCs w:val="22"/>
        </w:rPr>
        <w:t xml:space="preserve">(1) </w:t>
      </w:r>
      <w:r w:rsidRPr="0000571B">
        <w:t xml:space="preserve">Rješenje o komunalnom doprinosu, temeljem ove Odluke donosi </w:t>
      </w:r>
      <w:r>
        <w:t xml:space="preserve">Jedinstveni upravni odjel </w:t>
      </w:r>
      <w:r w:rsidRPr="0000571B">
        <w:t>u postupku pokrenutom po službenoj ili po zahtjevu stranke.</w:t>
      </w:r>
    </w:p>
    <w:p w:rsidR="00BD5B66" w:rsidRPr="0000571B" w:rsidRDefault="00717281" w:rsidP="00717281">
      <w:pPr>
        <w:ind w:firstLine="708"/>
        <w:jc w:val="both"/>
      </w:pPr>
      <w:r>
        <w:t xml:space="preserve">(2) </w:t>
      </w:r>
      <w:r w:rsidR="00BD5B66" w:rsidRPr="0000571B">
        <w:t>Kad se rješenje o komunalnom doprinosu donosi u postupku pokrenutom po službenoj dužnosti donosi se u skladu s Odlukom o komunalnom doprinosu koja je na snazi na dan pravomoćnosti građevinske dozvole, pravomoćnosti rješenja o izvedenom stanju, odnosno koja je na snazi na dan donošenja rješenja o komunalnom doprinosu ako se radi o građevini koja se prema posebnim propisima  može graditi bez građevinske dozvole.</w:t>
      </w:r>
    </w:p>
    <w:p w:rsidR="00BD5B66" w:rsidRPr="0000571B" w:rsidRDefault="00717281" w:rsidP="00BD5B66">
      <w:pPr>
        <w:ind w:firstLine="709"/>
        <w:jc w:val="both"/>
      </w:pPr>
      <w:r>
        <w:t xml:space="preserve">(3) </w:t>
      </w:r>
      <w:r w:rsidR="00BD5B66" w:rsidRPr="0000571B">
        <w:t>Kad se rješenje o komunalnom doprinosu donosi u postupku pokrenutom po zahtjevu stranke donosi se u skladu s Odlukom o komunalnom doprinosu koja je na snazi u vrijeme podnošenja zahtjeva stranke za donošenje tog rješenja.</w:t>
      </w:r>
    </w:p>
    <w:p w:rsidR="00BD5B66" w:rsidRPr="0000571B" w:rsidRDefault="00717281" w:rsidP="00BD5B66">
      <w:pPr>
        <w:ind w:firstLine="709"/>
        <w:jc w:val="both"/>
      </w:pPr>
      <w:r>
        <w:t xml:space="preserve">(4) </w:t>
      </w:r>
      <w:r w:rsidR="00BD5B66" w:rsidRPr="0000571B">
        <w:t xml:space="preserve">Ako je </w:t>
      </w:r>
      <w:r w:rsidR="00BD5B66">
        <w:t>Općina</w:t>
      </w:r>
      <w:r w:rsidR="00BD5B66" w:rsidRPr="0000571B">
        <w:t xml:space="preserve"> u skladu sa Zakon</w:t>
      </w:r>
      <w:r w:rsidR="00BD5B66">
        <w:t>om o prostornom uređenju sklopila</w:t>
      </w:r>
      <w:r w:rsidR="00BD5B66" w:rsidRPr="0000571B">
        <w:t xml:space="preserve"> ugovor kojim se obvezuje djelomično ili u cijelosti prebiti potraživanja s obvezom plaćanja komunalnog doprinosa, Rješenje o komunalnom doprinosu donosi se i u skladu s tim ugovorom. </w:t>
      </w:r>
    </w:p>
    <w:p w:rsidR="00BD5B66" w:rsidRPr="0000571B" w:rsidRDefault="00717281" w:rsidP="00BD5B66">
      <w:pPr>
        <w:ind w:firstLine="709"/>
        <w:jc w:val="both"/>
      </w:pPr>
      <w:r>
        <w:t xml:space="preserve">(5) </w:t>
      </w:r>
      <w:r w:rsidR="00BD5B66" w:rsidRPr="0000571B">
        <w:t>U slučaju da su troškovi izgradnje predmetnih objekata komunalne infrastrukture manji od utvrđenog iznosa komunalnog doprinosa obveznik je dužan platiti njegovu razliku.</w:t>
      </w:r>
    </w:p>
    <w:p w:rsidR="003017FB" w:rsidRDefault="003017FB" w:rsidP="00717281">
      <w:pPr>
        <w:jc w:val="center"/>
        <w:rPr>
          <w:b/>
        </w:rPr>
      </w:pPr>
    </w:p>
    <w:p w:rsidR="00CC7632" w:rsidRDefault="00CC7632" w:rsidP="00717281">
      <w:pPr>
        <w:jc w:val="center"/>
        <w:rPr>
          <w:b/>
        </w:rPr>
      </w:pPr>
    </w:p>
    <w:p w:rsidR="00717281" w:rsidRPr="0000571B" w:rsidRDefault="00CC7632" w:rsidP="00717281">
      <w:pPr>
        <w:jc w:val="center"/>
        <w:rPr>
          <w:b/>
        </w:rPr>
      </w:pPr>
      <w:r>
        <w:rPr>
          <w:b/>
        </w:rPr>
        <w:t>Članak 14</w:t>
      </w:r>
      <w:r w:rsidR="00717281">
        <w:rPr>
          <w:b/>
        </w:rPr>
        <w:t>.</w:t>
      </w:r>
    </w:p>
    <w:p w:rsidR="00717281" w:rsidRPr="0000571B" w:rsidRDefault="00CC7632" w:rsidP="00717281">
      <w:pPr>
        <w:ind w:firstLine="708"/>
        <w:jc w:val="both"/>
      </w:pPr>
      <w:r>
        <w:t xml:space="preserve"> </w:t>
      </w:r>
      <w:r w:rsidR="00717281">
        <w:t xml:space="preserve">(1) </w:t>
      </w:r>
      <w:r w:rsidR="00717281" w:rsidRPr="0000571B">
        <w:t>Rješenje o komunalnom doprinosu donosi se po pravomoćnosti građevinske dozvole, odnosno rješenja o izvedenom stanju, a u slučaju građenja građevina koje se prema posebnim propisima grade bez građevinske dozvole nakon prijave početka građenja ili nakon početka građenja.</w:t>
      </w:r>
    </w:p>
    <w:p w:rsidR="00717281" w:rsidRPr="0000571B" w:rsidRDefault="00717281" w:rsidP="00717281">
      <w:pPr>
        <w:ind w:firstLine="708"/>
        <w:jc w:val="both"/>
      </w:pPr>
      <w:r>
        <w:t xml:space="preserve">(2) </w:t>
      </w:r>
      <w:r w:rsidRPr="0000571B">
        <w:t>Iznimno od stavka 1. ovoga članka rješenje o komunalnom doprinosu za skladište i građevinu namijenjenu proizvodnji donosi se po pravomoćnosti uporabne dozvole, odnosno nakon što se je građevina te namjene počela koristiti ako se koristi bez uporabne dozvole.</w:t>
      </w:r>
    </w:p>
    <w:p w:rsidR="00717281" w:rsidRPr="0000571B" w:rsidRDefault="00717281" w:rsidP="00717281">
      <w:pPr>
        <w:ind w:firstLine="708"/>
        <w:jc w:val="both"/>
      </w:pPr>
      <w:r>
        <w:t xml:space="preserve">(3) </w:t>
      </w:r>
      <w:r w:rsidRPr="0000571B">
        <w:t xml:space="preserve">Uporabna dozvola za skladište ili građevinu namijenjenu proizvodnji na području </w:t>
      </w:r>
      <w:r>
        <w:t xml:space="preserve">Općine </w:t>
      </w:r>
      <w:r w:rsidRPr="0000571B">
        <w:t xml:space="preserve"> mora biti dostavljena na znanje </w:t>
      </w:r>
      <w:r>
        <w:t>Jedinstvenom upravnom odjelu Općine</w:t>
      </w:r>
      <w:r w:rsidRPr="0000571B">
        <w:t xml:space="preserve">. </w:t>
      </w:r>
    </w:p>
    <w:p w:rsidR="00717281" w:rsidRDefault="00717281" w:rsidP="0000571B">
      <w:pPr>
        <w:jc w:val="both"/>
      </w:pPr>
    </w:p>
    <w:p w:rsidR="00717281" w:rsidRDefault="00717281" w:rsidP="0000571B">
      <w:pPr>
        <w:jc w:val="both"/>
      </w:pPr>
    </w:p>
    <w:p w:rsidR="00CC7632" w:rsidRPr="00CC7632" w:rsidRDefault="0000571B" w:rsidP="00CC7632">
      <w:pPr>
        <w:jc w:val="center"/>
        <w:rPr>
          <w:b/>
          <w:bCs/>
        </w:rPr>
      </w:pPr>
      <w:r>
        <w:rPr>
          <w:b/>
          <w:bCs/>
        </w:rPr>
        <w:t>Članak 1</w:t>
      </w:r>
      <w:r w:rsidR="00CC7632">
        <w:rPr>
          <w:b/>
          <w:bCs/>
        </w:rPr>
        <w:t>5</w:t>
      </w:r>
      <w:r w:rsidRPr="006508FD">
        <w:rPr>
          <w:b/>
          <w:bCs/>
        </w:rPr>
        <w:t>.</w:t>
      </w:r>
    </w:p>
    <w:p w:rsidR="007F5070" w:rsidRPr="0000571B" w:rsidRDefault="007F5070" w:rsidP="007F5070">
      <w:pPr>
        <w:pStyle w:val="Odlomakpopisa"/>
        <w:numPr>
          <w:ilvl w:val="0"/>
          <w:numId w:val="6"/>
        </w:numPr>
        <w:jc w:val="both"/>
      </w:pPr>
      <w:r w:rsidRPr="0000571B">
        <w:t>Rješenje o komunalnom doprinosu sadrži:</w:t>
      </w:r>
    </w:p>
    <w:p w:rsidR="007F5070" w:rsidRPr="0000571B" w:rsidRDefault="007F5070" w:rsidP="007F5070">
      <w:pPr>
        <w:numPr>
          <w:ilvl w:val="0"/>
          <w:numId w:val="3"/>
        </w:numPr>
        <w:ind w:left="850" w:hanging="142"/>
        <w:contextualSpacing/>
        <w:jc w:val="both"/>
      </w:pPr>
      <w:r w:rsidRPr="0000571B">
        <w:t>podatke o obvezniku komunalnog doprinosa</w:t>
      </w:r>
    </w:p>
    <w:p w:rsidR="007F5070" w:rsidRPr="0000571B" w:rsidRDefault="007F5070" w:rsidP="007F5070">
      <w:pPr>
        <w:ind w:left="708"/>
        <w:jc w:val="both"/>
      </w:pPr>
      <w:r w:rsidRPr="0000571B">
        <w:t>- iznos sredstava komunalnog doprinosa koji je obveznik dužan platiti</w:t>
      </w:r>
    </w:p>
    <w:p w:rsidR="007F5070" w:rsidRPr="0000571B" w:rsidRDefault="007F5070" w:rsidP="007F5070">
      <w:pPr>
        <w:ind w:left="708"/>
        <w:jc w:val="both"/>
      </w:pPr>
      <w:r w:rsidRPr="0000571B">
        <w:t>- obvezu, način i rokove plaćanja komunalnog doprinosa i</w:t>
      </w:r>
    </w:p>
    <w:p w:rsidR="007F5070" w:rsidRPr="0000571B" w:rsidRDefault="007F5070" w:rsidP="007F5070">
      <w:pPr>
        <w:ind w:left="708"/>
        <w:jc w:val="both"/>
      </w:pPr>
      <w:r w:rsidRPr="0000571B">
        <w:t>- prikaz načina obračuna komunalnog doprinosa za građevinu koja se gradi ili je izgrađena s iskazom obujma, odnosno površine građevine i jedinične vrijednosti komunalnog doprinosa</w:t>
      </w:r>
    </w:p>
    <w:p w:rsidR="007F5070" w:rsidRPr="0000571B" w:rsidRDefault="007F5070" w:rsidP="007F5070">
      <w:pPr>
        <w:jc w:val="both"/>
      </w:pPr>
      <w:r w:rsidRPr="0000571B">
        <w:tab/>
      </w:r>
      <w:r>
        <w:t xml:space="preserve">(2) </w:t>
      </w:r>
      <w:r w:rsidRPr="0000571B">
        <w:t>Rješenje o komunalnom doprinosu koje nema sadržaj propisan stavkom 1. ovog članka, ništavo je.</w:t>
      </w:r>
    </w:p>
    <w:p w:rsidR="007F5070" w:rsidRPr="0000571B" w:rsidRDefault="007F5070" w:rsidP="007F5070">
      <w:pPr>
        <w:rPr>
          <w:strike/>
        </w:rPr>
      </w:pPr>
    </w:p>
    <w:p w:rsidR="007F5070" w:rsidRPr="0000571B" w:rsidRDefault="00CC7632" w:rsidP="00CC7632">
      <w:pPr>
        <w:jc w:val="center"/>
        <w:rPr>
          <w:b/>
        </w:rPr>
      </w:pPr>
      <w:r>
        <w:rPr>
          <w:b/>
        </w:rPr>
        <w:t>Članak 16</w:t>
      </w:r>
      <w:r w:rsidR="007F5070" w:rsidRPr="0000571B">
        <w:rPr>
          <w:b/>
        </w:rPr>
        <w:t>.</w:t>
      </w:r>
    </w:p>
    <w:p w:rsidR="007F5070" w:rsidRPr="0000571B" w:rsidRDefault="007F5070" w:rsidP="007F5070">
      <w:pPr>
        <w:ind w:firstLine="708"/>
        <w:jc w:val="both"/>
      </w:pPr>
      <w:r>
        <w:t>(1)</w:t>
      </w:r>
      <w:r w:rsidRPr="0000571B">
        <w:t xml:space="preserve">Rješenje o komunalnom doprinosu donosi se i </w:t>
      </w:r>
      <w:proofErr w:type="spellStart"/>
      <w:r w:rsidRPr="0000571B">
        <w:t>ovršava</w:t>
      </w:r>
      <w:proofErr w:type="spellEnd"/>
      <w:r w:rsidRPr="0000571B">
        <w:t xml:space="preserve"> u postupku i na način propisan zakonom kojim se uređuje opći odnos između poreznih obveznika i poreznih tijela koja primjenjuju propise o porezima i drugim javnim davanjima, ako Zakonom o komunalnom gospodarstvu nije propisano drukčije.</w:t>
      </w:r>
    </w:p>
    <w:p w:rsidR="007F5070" w:rsidRPr="0000571B" w:rsidRDefault="007F5070" w:rsidP="007F5070">
      <w:pPr>
        <w:ind w:firstLine="708"/>
        <w:jc w:val="both"/>
      </w:pPr>
      <w:r>
        <w:t>(2)</w:t>
      </w:r>
      <w:r w:rsidRPr="0000571B">
        <w:t xml:space="preserve">Protiv rješenja o komunalnom doprinosu i rješenja o njegovoj ovrsi, rješenja o njegovoj izmjeni, dopuni, ukidanju ili poništenju, rješenja o odbijanju ili odbacivanju zahtjeva </w:t>
      </w:r>
      <w:r w:rsidRPr="0000571B">
        <w:lastRenderedPageBreak/>
        <w:t xml:space="preserve">za donošenje tog rješenja te rješenja o obustavi postupka, može se izjaviti žalba o kojoj odlučuje upravno tijelo </w:t>
      </w:r>
      <w:r>
        <w:t>Krapinsko zagorske</w:t>
      </w:r>
      <w:r w:rsidRPr="0000571B">
        <w:t xml:space="preserve"> županije nadležno za poslove komunalnog gospodarstva.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Cs/>
        </w:rPr>
      </w:pPr>
    </w:p>
    <w:p w:rsidR="007F5070" w:rsidRPr="007F5070" w:rsidRDefault="007F5070" w:rsidP="0000571B">
      <w:pPr>
        <w:autoSpaceDE w:val="0"/>
        <w:autoSpaceDN w:val="0"/>
        <w:adjustRightInd w:val="0"/>
        <w:jc w:val="both"/>
        <w:rPr>
          <w:bCs/>
        </w:rPr>
      </w:pPr>
    </w:p>
    <w:p w:rsidR="0000571B" w:rsidRPr="00891F9E" w:rsidRDefault="00694A09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IX </w:t>
      </w:r>
      <w:r w:rsidR="0000571B" w:rsidRPr="00891F9E">
        <w:rPr>
          <w:b/>
          <w:bCs/>
        </w:rPr>
        <w:t xml:space="preserve"> PRIJELAZNE I ZAVRŠNE ODREDBE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Pr="00CC7632" w:rsidRDefault="0000571B" w:rsidP="00CC76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</w:t>
      </w:r>
      <w:r w:rsidR="00CC7632">
        <w:rPr>
          <w:b/>
          <w:bCs/>
        </w:rPr>
        <w:t>Članak 17</w:t>
      </w:r>
      <w:r w:rsidRPr="006508FD">
        <w:rPr>
          <w:b/>
          <w:bCs/>
        </w:rPr>
        <w:t>.</w:t>
      </w:r>
    </w:p>
    <w:p w:rsidR="0000571B" w:rsidRPr="00891F9E" w:rsidRDefault="0000571B" w:rsidP="0000571B">
      <w:pPr>
        <w:autoSpaceDE w:val="0"/>
        <w:autoSpaceDN w:val="0"/>
        <w:adjustRightInd w:val="0"/>
        <w:jc w:val="both"/>
      </w:pPr>
      <w:r>
        <w:t xml:space="preserve">            </w:t>
      </w:r>
      <w:r w:rsidR="007F5070">
        <w:t>(1)</w:t>
      </w:r>
      <w:r>
        <w:t xml:space="preserve"> </w:t>
      </w:r>
      <w:r w:rsidRPr="00891F9E">
        <w:t>Stupanjem na snagu ove Odluke prestaje važiti</w:t>
      </w:r>
      <w:r>
        <w:t xml:space="preserve"> </w:t>
      </w:r>
      <w:r w:rsidRPr="00891F9E">
        <w:t>Odluka o komunaln</w:t>
      </w:r>
      <w:r>
        <w:t>o</w:t>
      </w:r>
      <w:r w:rsidRPr="00891F9E">
        <w:t>m doprinos</w:t>
      </w:r>
      <w:r>
        <w:t xml:space="preserve">u </w:t>
      </w:r>
      <w:r w:rsidR="007F5070">
        <w:t xml:space="preserve"> </w:t>
      </w:r>
      <w:r>
        <w:t xml:space="preserve"> („</w:t>
      </w:r>
      <w:r w:rsidR="007F5070">
        <w:t>Službeni glasnik KZŽ“ broj:11704, 31/09. i 11/08.</w:t>
      </w:r>
      <w:r w:rsidRPr="00891F9E">
        <w:t>).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571B" w:rsidRPr="00CC7632" w:rsidRDefault="0000571B" w:rsidP="00CC7632">
      <w:pPr>
        <w:autoSpaceDE w:val="0"/>
        <w:autoSpaceDN w:val="0"/>
        <w:adjustRightInd w:val="0"/>
        <w:jc w:val="center"/>
        <w:rPr>
          <w:b/>
          <w:bCs/>
        </w:rPr>
      </w:pPr>
      <w:r w:rsidRPr="006508FD">
        <w:rPr>
          <w:b/>
          <w:bCs/>
        </w:rPr>
        <w:t xml:space="preserve">              </w:t>
      </w:r>
      <w:r w:rsidR="00CC7632">
        <w:rPr>
          <w:b/>
          <w:bCs/>
        </w:rPr>
        <w:t>Članak 18</w:t>
      </w:r>
      <w:r w:rsidRPr="006508FD">
        <w:rPr>
          <w:b/>
          <w:bCs/>
        </w:rPr>
        <w:t>.</w:t>
      </w:r>
    </w:p>
    <w:p w:rsidR="0000571B" w:rsidRDefault="007E6D95" w:rsidP="007E6D95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(1) </w:t>
      </w:r>
      <w:r w:rsidR="004F08F1">
        <w:rPr>
          <w:rFonts w:ascii="Times New Roman" w:hAnsi="Times New Roman"/>
          <w:sz w:val="24"/>
          <w:szCs w:val="24"/>
        </w:rPr>
        <w:t>Ova Odluka</w:t>
      </w:r>
      <w:r w:rsidR="0000571B" w:rsidRPr="00961472">
        <w:rPr>
          <w:rFonts w:ascii="Times New Roman" w:hAnsi="Times New Roman"/>
          <w:sz w:val="24"/>
          <w:szCs w:val="24"/>
        </w:rPr>
        <w:t xml:space="preserve"> objavljuje se </w:t>
      </w:r>
      <w:r w:rsidR="0000571B">
        <w:rPr>
          <w:rFonts w:ascii="Times New Roman" w:hAnsi="Times New Roman"/>
          <w:sz w:val="24"/>
          <w:szCs w:val="24"/>
        </w:rPr>
        <w:t>u „</w:t>
      </w:r>
      <w:r w:rsidR="0000571B" w:rsidRPr="00961472">
        <w:rPr>
          <w:rFonts w:ascii="Times New Roman" w:hAnsi="Times New Roman"/>
          <w:sz w:val="24"/>
          <w:szCs w:val="24"/>
        </w:rPr>
        <w:t>Služben</w:t>
      </w:r>
      <w:r w:rsidR="007F5070">
        <w:rPr>
          <w:rFonts w:ascii="Times New Roman" w:hAnsi="Times New Roman"/>
          <w:sz w:val="24"/>
          <w:szCs w:val="24"/>
        </w:rPr>
        <w:t>om glasniku KZŽ“</w:t>
      </w:r>
      <w:r w:rsidR="0000571B" w:rsidRPr="00961472">
        <w:rPr>
          <w:rFonts w:ascii="Times New Roman" w:hAnsi="Times New Roman"/>
          <w:sz w:val="24"/>
          <w:szCs w:val="24"/>
        </w:rPr>
        <w:t xml:space="preserve"> a stupa na snagu od 01.01.2019. godine.  </w:t>
      </w:r>
    </w:p>
    <w:p w:rsidR="007F5070" w:rsidRDefault="007F5070" w:rsidP="007F5070">
      <w:pPr>
        <w:pStyle w:val="Tijeloteksta"/>
        <w:rPr>
          <w:rFonts w:ascii="Times New Roman" w:hAnsi="Times New Roman"/>
          <w:sz w:val="24"/>
          <w:szCs w:val="24"/>
        </w:rPr>
      </w:pPr>
    </w:p>
    <w:p w:rsidR="007F5070" w:rsidRDefault="007F5070" w:rsidP="007F5070">
      <w:pPr>
        <w:pStyle w:val="Tijeloteksta"/>
        <w:rPr>
          <w:rFonts w:ascii="Times New Roman" w:hAnsi="Times New Roman"/>
          <w:sz w:val="24"/>
          <w:szCs w:val="24"/>
        </w:rPr>
      </w:pPr>
    </w:p>
    <w:p w:rsidR="007F5070" w:rsidRDefault="007F5070" w:rsidP="007F5070">
      <w:pPr>
        <w:pStyle w:val="Tijeloteksta"/>
        <w:rPr>
          <w:rFonts w:ascii="Times New Roman" w:hAnsi="Times New Roman"/>
          <w:sz w:val="24"/>
          <w:szCs w:val="24"/>
        </w:rPr>
      </w:pPr>
    </w:p>
    <w:p w:rsidR="007F5070" w:rsidRDefault="007F5070" w:rsidP="007F5070">
      <w:pPr>
        <w:pStyle w:val="Tijeloteksta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PREDSJEDNIK</w:t>
      </w:r>
    </w:p>
    <w:p w:rsidR="007F5070" w:rsidRPr="00961472" w:rsidRDefault="007F5070" w:rsidP="007F5070">
      <w:pPr>
        <w:pStyle w:val="Tijeloteksta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OPĆINSKOG VIJEĆA</w:t>
      </w:r>
    </w:p>
    <w:p w:rsidR="0000571B" w:rsidRDefault="007F5070" w:rsidP="0000571B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Zlatko </w:t>
      </w:r>
      <w:proofErr w:type="spellStart"/>
      <w:r>
        <w:t>Žeinski</w:t>
      </w:r>
      <w:proofErr w:type="spellEnd"/>
      <w:r>
        <w:t>,</w:t>
      </w:r>
      <w:proofErr w:type="spellStart"/>
      <w:r>
        <w:t>dipl.oec</w:t>
      </w:r>
      <w:proofErr w:type="spellEnd"/>
      <w:r>
        <w:t>.</w:t>
      </w:r>
    </w:p>
    <w:p w:rsidR="004F08F1" w:rsidRDefault="004F08F1" w:rsidP="0000571B">
      <w:pPr>
        <w:autoSpaceDE w:val="0"/>
        <w:autoSpaceDN w:val="0"/>
        <w:adjustRightInd w:val="0"/>
        <w:jc w:val="both"/>
      </w:pPr>
    </w:p>
    <w:p w:rsidR="004F08F1" w:rsidRDefault="004F08F1" w:rsidP="0000571B">
      <w:pPr>
        <w:autoSpaceDE w:val="0"/>
        <w:autoSpaceDN w:val="0"/>
        <w:adjustRightInd w:val="0"/>
        <w:jc w:val="both"/>
      </w:pPr>
    </w:p>
    <w:p w:rsidR="004F08F1" w:rsidRDefault="004F08F1" w:rsidP="0000571B">
      <w:pPr>
        <w:autoSpaceDE w:val="0"/>
        <w:autoSpaceDN w:val="0"/>
        <w:adjustRightInd w:val="0"/>
        <w:jc w:val="both"/>
      </w:pPr>
    </w:p>
    <w:p w:rsidR="007E6D95" w:rsidRDefault="007E6D95" w:rsidP="004F08F1">
      <w:pPr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4F08F1">
      <w:pPr>
        <w:jc w:val="both"/>
      </w:pPr>
    </w:p>
    <w:p w:rsidR="007E6D95" w:rsidRDefault="007E6D95" w:rsidP="0000571B">
      <w:pPr>
        <w:ind w:firstLine="708"/>
        <w:jc w:val="both"/>
      </w:pPr>
    </w:p>
    <w:p w:rsidR="0000571B" w:rsidRPr="00111D59" w:rsidRDefault="0000571B" w:rsidP="0000571B">
      <w:pPr>
        <w:spacing w:line="0" w:lineRule="atLeast"/>
        <w:rPr>
          <w:rFonts w:ascii="Arial" w:hAnsi="Arial" w:cs="Arial"/>
          <w:b/>
          <w:iCs/>
        </w:rPr>
      </w:pPr>
    </w:p>
    <w:p w:rsidR="0033770E" w:rsidRDefault="00332154"/>
    <w:p w:rsidR="0000571B" w:rsidRDefault="0000571B"/>
    <w:p w:rsidR="0000571B" w:rsidRPr="0000571B" w:rsidRDefault="007F5070" w:rsidP="0000571B">
      <w:pPr>
        <w:jc w:val="both"/>
      </w:pPr>
      <w:r>
        <w:t xml:space="preserve"> </w:t>
      </w:r>
    </w:p>
    <w:p w:rsidR="0000571B" w:rsidRDefault="0000571B"/>
    <w:sectPr w:rsidR="0000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F46"/>
    <w:multiLevelType w:val="hybridMultilevel"/>
    <w:tmpl w:val="6824C124"/>
    <w:lvl w:ilvl="0" w:tplc="06DEADB0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E1A74"/>
    <w:multiLevelType w:val="hybridMultilevel"/>
    <w:tmpl w:val="9BB88A7E"/>
    <w:lvl w:ilvl="0" w:tplc="49DE36F4">
      <w:start w:val="1"/>
      <w:numFmt w:val="decimal"/>
      <w:lvlText w:val="(%1)"/>
      <w:lvlJc w:val="left"/>
      <w:pPr>
        <w:ind w:left="1080" w:hanging="360"/>
      </w:pPr>
      <w:rPr>
        <w:rFonts w:ascii="HRTimes" w:hAnsi="HRTimes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804A3"/>
    <w:multiLevelType w:val="hybridMultilevel"/>
    <w:tmpl w:val="555E813C"/>
    <w:lvl w:ilvl="0" w:tplc="40044228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5567064A"/>
    <w:multiLevelType w:val="hybridMultilevel"/>
    <w:tmpl w:val="D1EE1C04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D6351"/>
    <w:multiLevelType w:val="hybridMultilevel"/>
    <w:tmpl w:val="82208A96"/>
    <w:lvl w:ilvl="0" w:tplc="E82466C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3520678"/>
    <w:multiLevelType w:val="hybridMultilevel"/>
    <w:tmpl w:val="F2D43FEC"/>
    <w:lvl w:ilvl="0" w:tplc="BFAE2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A855EC"/>
    <w:multiLevelType w:val="hybridMultilevel"/>
    <w:tmpl w:val="15608AEA"/>
    <w:lvl w:ilvl="0" w:tplc="D452D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525ED"/>
    <w:multiLevelType w:val="hybridMultilevel"/>
    <w:tmpl w:val="6B202382"/>
    <w:lvl w:ilvl="0" w:tplc="E3FE231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1B"/>
    <w:rsid w:val="0000571B"/>
    <w:rsid w:val="000E1A6F"/>
    <w:rsid w:val="002D7204"/>
    <w:rsid w:val="003017FB"/>
    <w:rsid w:val="00332154"/>
    <w:rsid w:val="003504B7"/>
    <w:rsid w:val="003B06AE"/>
    <w:rsid w:val="003F4033"/>
    <w:rsid w:val="00444A41"/>
    <w:rsid w:val="00473042"/>
    <w:rsid w:val="004F08F1"/>
    <w:rsid w:val="005A1C8D"/>
    <w:rsid w:val="005D2526"/>
    <w:rsid w:val="00654213"/>
    <w:rsid w:val="00654DE9"/>
    <w:rsid w:val="00692267"/>
    <w:rsid w:val="00694A09"/>
    <w:rsid w:val="00717281"/>
    <w:rsid w:val="007545AA"/>
    <w:rsid w:val="007E6D95"/>
    <w:rsid w:val="007F5070"/>
    <w:rsid w:val="00995453"/>
    <w:rsid w:val="00B76A8F"/>
    <w:rsid w:val="00BD5B66"/>
    <w:rsid w:val="00C31D48"/>
    <w:rsid w:val="00C4132B"/>
    <w:rsid w:val="00C46FDB"/>
    <w:rsid w:val="00CC7632"/>
    <w:rsid w:val="00D60A85"/>
    <w:rsid w:val="00E26378"/>
    <w:rsid w:val="00E37839"/>
    <w:rsid w:val="00E46132"/>
    <w:rsid w:val="00E743C5"/>
    <w:rsid w:val="00E8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0571B"/>
    <w:pPr>
      <w:jc w:val="both"/>
    </w:pPr>
    <w:rPr>
      <w:rFonts w:ascii="HRTimes" w:hAnsi="HRTimes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00571B"/>
    <w:rPr>
      <w:rFonts w:ascii="HRTimes" w:eastAsia="Times New Roman" w:hAnsi="HRTimes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06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6A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017FB"/>
    <w:pPr>
      <w:ind w:left="720"/>
      <w:contextualSpacing/>
    </w:pPr>
  </w:style>
  <w:style w:type="paragraph" w:styleId="Zaglavlje">
    <w:name w:val="header"/>
    <w:basedOn w:val="Normal"/>
    <w:link w:val="ZaglavljeChar"/>
    <w:rsid w:val="004730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304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0571B"/>
    <w:pPr>
      <w:jc w:val="both"/>
    </w:pPr>
    <w:rPr>
      <w:rFonts w:ascii="HRTimes" w:hAnsi="HRTimes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00571B"/>
    <w:rPr>
      <w:rFonts w:ascii="HRTimes" w:eastAsia="Times New Roman" w:hAnsi="HRTimes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06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6A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017FB"/>
    <w:pPr>
      <w:ind w:left="720"/>
      <w:contextualSpacing/>
    </w:pPr>
  </w:style>
  <w:style w:type="paragraph" w:styleId="Zaglavlje">
    <w:name w:val="header"/>
    <w:basedOn w:val="Normal"/>
    <w:link w:val="ZaglavljeChar"/>
    <w:rsid w:val="004730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304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9E51-7635-4D3B-BB5D-FCCD1108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Štefanija Benko</dc:creator>
  <cp:lastModifiedBy>Štefanija Benko</cp:lastModifiedBy>
  <cp:revision>21</cp:revision>
  <cp:lastPrinted>2018-12-20T10:34:00Z</cp:lastPrinted>
  <dcterms:created xsi:type="dcterms:W3CDTF">2018-12-03T08:01:00Z</dcterms:created>
  <dcterms:modified xsi:type="dcterms:W3CDTF">2019-01-08T13:43:00Z</dcterms:modified>
</cp:coreProperties>
</file>