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AD4C" w14:textId="23795F9C" w:rsidR="00E47E78" w:rsidRPr="009764AD" w:rsidRDefault="00E47E78" w:rsidP="00E15A37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4A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D07BB">
        <w:rPr>
          <w:rFonts w:ascii="Times New Roman" w:hAnsi="Times New Roman" w:cs="Times New Roman"/>
          <w:sz w:val="24"/>
          <w:szCs w:val="24"/>
        </w:rPr>
        <w:t xml:space="preserve">  </w:t>
      </w:r>
      <w:r w:rsidRPr="009764AD">
        <w:rPr>
          <w:rFonts w:ascii="Times New Roman" w:hAnsi="Times New Roman" w:cs="Times New Roman"/>
          <w:sz w:val="24"/>
          <w:szCs w:val="24"/>
        </w:rPr>
        <w:t xml:space="preserve">  </w:t>
      </w:r>
      <w:r w:rsidR="00D7146F">
        <w:rPr>
          <w:noProof/>
          <w:sz w:val="24"/>
          <w:szCs w:val="24"/>
          <w:lang w:eastAsia="hr-HR"/>
        </w:rPr>
        <w:t xml:space="preserve">     </w:t>
      </w:r>
      <w:r w:rsidRPr="009764AD">
        <w:rPr>
          <w:noProof/>
          <w:sz w:val="24"/>
          <w:szCs w:val="24"/>
          <w:lang w:eastAsia="hr-HR"/>
        </w:rPr>
        <w:drawing>
          <wp:inline distT="0" distB="0" distL="0" distR="0" wp14:anchorId="17CBAD97" wp14:editId="7BCF2EE7">
            <wp:extent cx="284027" cy="358444"/>
            <wp:effectExtent l="0" t="0" r="190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3" cy="3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65D">
        <w:rPr>
          <w:rFonts w:ascii="Times New Roman" w:hAnsi="Times New Roman" w:cs="Times New Roman"/>
          <w:sz w:val="24"/>
          <w:szCs w:val="24"/>
        </w:rPr>
        <w:tab/>
      </w:r>
    </w:p>
    <w:p w14:paraId="48691626" w14:textId="6FD43E0E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       </w:t>
      </w:r>
      <w:r w:rsidR="00D7146F">
        <w:rPr>
          <w:rFonts w:ascii="Times New Roman" w:hAnsi="Times New Roman" w:cs="Times New Roman"/>
          <w:sz w:val="24"/>
          <w:szCs w:val="24"/>
        </w:rPr>
        <w:t xml:space="preserve">     </w:t>
      </w:r>
      <w:r w:rsidRPr="00637BE1">
        <w:rPr>
          <w:rFonts w:ascii="Times New Roman" w:hAnsi="Times New Roman" w:cs="Times New Roman"/>
          <w:sz w:val="24"/>
          <w:szCs w:val="24"/>
        </w:rPr>
        <w:t>REPUBLIKA HRVATSKA</w:t>
      </w:r>
    </w:p>
    <w:p w14:paraId="02838BF8" w14:textId="23952FF9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KRAPINSKO </w:t>
      </w:r>
      <w:r w:rsidR="008C0C78">
        <w:rPr>
          <w:rFonts w:ascii="Times New Roman" w:hAnsi="Times New Roman" w:cs="Times New Roman"/>
          <w:sz w:val="24"/>
          <w:szCs w:val="24"/>
        </w:rPr>
        <w:t xml:space="preserve">- </w:t>
      </w:r>
      <w:r w:rsidRPr="00637BE1">
        <w:rPr>
          <w:rFonts w:ascii="Times New Roman" w:hAnsi="Times New Roman" w:cs="Times New Roman"/>
          <w:sz w:val="24"/>
          <w:szCs w:val="24"/>
        </w:rPr>
        <w:t>ZAGORSKA ŽUPANIJA</w:t>
      </w:r>
    </w:p>
    <w:p w14:paraId="0B9D6C9C" w14:textId="02559B7F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      </w:t>
      </w:r>
      <w:r w:rsidR="00D7146F">
        <w:rPr>
          <w:rFonts w:ascii="Times New Roman" w:hAnsi="Times New Roman" w:cs="Times New Roman"/>
          <w:sz w:val="24"/>
          <w:szCs w:val="24"/>
        </w:rPr>
        <w:t xml:space="preserve"> </w:t>
      </w:r>
      <w:r w:rsidRPr="00637BE1">
        <w:rPr>
          <w:rFonts w:ascii="Times New Roman" w:hAnsi="Times New Roman" w:cs="Times New Roman"/>
          <w:sz w:val="24"/>
          <w:szCs w:val="24"/>
        </w:rPr>
        <w:t>OPĆINA VELIKO TRGOVIŠĆE</w:t>
      </w:r>
    </w:p>
    <w:p w14:paraId="0F23CF2B" w14:textId="6908F030" w:rsidR="008C0C78" w:rsidRPr="004252C1" w:rsidRDefault="00E47E78" w:rsidP="004252C1">
      <w:pPr>
        <w:pStyle w:val="NoSpacing"/>
        <w:jc w:val="both"/>
        <w:rPr>
          <w:sz w:val="24"/>
          <w:szCs w:val="24"/>
          <w:lang w:val="hr-HR"/>
        </w:rPr>
      </w:pPr>
      <w:r w:rsidRPr="00637BE1">
        <w:rPr>
          <w:sz w:val="24"/>
          <w:szCs w:val="24"/>
        </w:rPr>
        <w:t xml:space="preserve">           </w:t>
      </w:r>
      <w:r w:rsidR="00D7146F">
        <w:rPr>
          <w:sz w:val="24"/>
          <w:szCs w:val="24"/>
        </w:rPr>
        <w:t xml:space="preserve">     </w:t>
      </w:r>
      <w:r w:rsidRPr="00637BE1">
        <w:rPr>
          <w:sz w:val="24"/>
          <w:szCs w:val="24"/>
        </w:rPr>
        <w:t>OPĆINSKO VIJEĆE</w:t>
      </w:r>
      <w:r w:rsidRPr="00637BE1">
        <w:rPr>
          <w:sz w:val="24"/>
          <w:szCs w:val="24"/>
        </w:rPr>
        <w:tab/>
      </w:r>
      <w:r w:rsidRPr="00637BE1">
        <w:rPr>
          <w:sz w:val="24"/>
          <w:szCs w:val="24"/>
        </w:rPr>
        <w:tab/>
      </w:r>
      <w:r w:rsidRPr="00637BE1">
        <w:rPr>
          <w:sz w:val="24"/>
          <w:szCs w:val="24"/>
        </w:rPr>
        <w:tab/>
        <w:t xml:space="preserve"> </w:t>
      </w:r>
    </w:p>
    <w:p w14:paraId="1209C159" w14:textId="77777777" w:rsidR="00D7146F" w:rsidRDefault="00D7146F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3B84A11A" w14:textId="755AD57B" w:rsidR="00E47E78" w:rsidRPr="00637BE1" w:rsidRDefault="00E47E78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</w:t>
      </w:r>
      <w:r w:rsidR="00F044B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714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024-01/25-01/26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A25422A" w14:textId="6EC9CE02" w:rsidR="00E47E78" w:rsidRPr="00637BE1" w:rsidRDefault="00E47E78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</w:t>
      </w:r>
      <w:r w:rsidRPr="00637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D7146F">
        <w:rPr>
          <w:rFonts w:ascii="Times New Roman" w:eastAsia="Times New Roman" w:hAnsi="Times New Roman" w:cs="Times New Roman"/>
          <w:sz w:val="24"/>
          <w:szCs w:val="24"/>
          <w:lang w:eastAsia="hr-HR"/>
        </w:rPr>
        <w:t>2140-30-01/10-25-5</w:t>
      </w:r>
    </w:p>
    <w:p w14:paraId="629FCFAC" w14:textId="68CF83D7" w:rsidR="00E47E78" w:rsidRPr="00E24D35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>Veliko Trgovišće</w:t>
      </w:r>
      <w:r w:rsidR="00D7146F">
        <w:rPr>
          <w:rFonts w:ascii="Times New Roman" w:hAnsi="Times New Roman" w:cs="Times New Roman"/>
          <w:sz w:val="24"/>
          <w:szCs w:val="24"/>
        </w:rPr>
        <w:t>, 18.12.2025.g.</w:t>
      </w:r>
    </w:p>
    <w:p w14:paraId="2AFFE5C6" w14:textId="77777777" w:rsidR="001D07BB" w:rsidRDefault="001D07BB" w:rsidP="00F044BC">
      <w:pPr>
        <w:pStyle w:val="NoSpacing"/>
        <w:ind w:firstLine="708"/>
        <w:jc w:val="both"/>
        <w:rPr>
          <w:rFonts w:eastAsia="Calibri"/>
          <w:sz w:val="24"/>
          <w:szCs w:val="24"/>
        </w:rPr>
      </w:pPr>
    </w:p>
    <w:p w14:paraId="27EED400" w14:textId="281A4F9B" w:rsidR="00F044BC" w:rsidRPr="00F044BC" w:rsidRDefault="00E47E78" w:rsidP="00F044BC">
      <w:pPr>
        <w:pStyle w:val="NoSpacing"/>
        <w:ind w:firstLine="708"/>
        <w:jc w:val="both"/>
        <w:rPr>
          <w:rFonts w:eastAsia="Calibri"/>
          <w:sz w:val="22"/>
          <w:szCs w:val="22"/>
          <w:lang w:val="hr-HR" w:eastAsia="en-US"/>
        </w:rPr>
      </w:pPr>
      <w:r w:rsidRPr="00637BE1">
        <w:rPr>
          <w:rFonts w:eastAsia="Calibri"/>
          <w:sz w:val="24"/>
          <w:szCs w:val="24"/>
        </w:rPr>
        <w:t xml:space="preserve">Na temelju članka 103. Zakona o cestama 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(„Narodne novine“ broj: </w:t>
      </w:r>
      <w:r w:rsidR="00BD012D" w:rsidRPr="00BD012D">
        <w:rPr>
          <w:rFonts w:eastAsia="Calibri"/>
          <w:sz w:val="22"/>
          <w:szCs w:val="22"/>
          <w:lang w:val="hr-HR" w:eastAsia="en-US"/>
        </w:rPr>
        <w:t>84/11, 22/13, 54/13, 148/13, 92/14, 110/19, 144/21, 114/22, 114/22, 04/23</w:t>
      </w:r>
      <w:r w:rsidR="00BD012D">
        <w:rPr>
          <w:rFonts w:eastAsia="Calibri"/>
          <w:sz w:val="22"/>
          <w:szCs w:val="22"/>
          <w:lang w:val="hr-HR" w:eastAsia="en-US"/>
        </w:rPr>
        <w:t xml:space="preserve">)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i članka 35. Statuta općine Veliko Trgovišće  </w:t>
      </w:r>
      <w:r w:rsidR="00E20D12" w:rsidRPr="00E20D12">
        <w:rPr>
          <w:rFonts w:eastAsia="Calibri"/>
          <w:sz w:val="22"/>
          <w:szCs w:val="22"/>
          <w:lang w:val="hr-HR" w:eastAsia="en-US"/>
        </w:rPr>
        <w:t>(„Službeni glasnik KZŽ“ broj: 23/09., 08/13, 06/18, 17/20, 8/21, 30/21 – proč.</w:t>
      </w:r>
      <w:r w:rsidR="008C0C78">
        <w:rPr>
          <w:rFonts w:eastAsia="Calibri"/>
          <w:sz w:val="22"/>
          <w:szCs w:val="22"/>
          <w:lang w:val="hr-HR" w:eastAsia="en-US"/>
        </w:rPr>
        <w:t xml:space="preserve"> </w:t>
      </w:r>
      <w:r w:rsidR="00E20D12" w:rsidRPr="00E20D12">
        <w:rPr>
          <w:rFonts w:eastAsia="Calibri"/>
          <w:sz w:val="22"/>
          <w:szCs w:val="22"/>
          <w:lang w:val="hr-HR" w:eastAsia="en-US"/>
        </w:rPr>
        <w:t xml:space="preserve">tekst),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Općinsko vijeće </w:t>
      </w:r>
      <w:r w:rsidR="00044056">
        <w:rPr>
          <w:rFonts w:eastAsia="Calibri"/>
          <w:sz w:val="22"/>
          <w:szCs w:val="22"/>
          <w:lang w:val="hr-HR" w:eastAsia="en-US"/>
        </w:rPr>
        <w:t>O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pćine Veliko Trgovišće na </w:t>
      </w:r>
      <w:r w:rsidR="00D7146F">
        <w:rPr>
          <w:rFonts w:eastAsia="Calibri"/>
          <w:sz w:val="22"/>
          <w:szCs w:val="22"/>
          <w:lang w:val="hr-HR" w:eastAsia="en-US"/>
        </w:rPr>
        <w:t>5.</w:t>
      </w:r>
      <w:r w:rsidR="001D07BB">
        <w:rPr>
          <w:rFonts w:eastAsia="Calibri"/>
          <w:sz w:val="22"/>
          <w:szCs w:val="22"/>
          <w:lang w:val="hr-HR" w:eastAsia="en-US"/>
        </w:rPr>
        <w:t xml:space="preserve"> sjednici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održanoj dana </w:t>
      </w:r>
      <w:r w:rsidR="00D7146F">
        <w:rPr>
          <w:rFonts w:eastAsia="Calibri"/>
          <w:sz w:val="22"/>
          <w:szCs w:val="22"/>
          <w:lang w:val="hr-HR" w:eastAsia="en-US"/>
        </w:rPr>
        <w:t>18.12.2025.</w:t>
      </w:r>
      <w:r w:rsidR="001D07BB">
        <w:rPr>
          <w:rFonts w:eastAsia="Calibri"/>
          <w:sz w:val="22"/>
          <w:szCs w:val="22"/>
          <w:lang w:val="hr-HR" w:eastAsia="en-US"/>
        </w:rPr>
        <w:t xml:space="preserve"> </w:t>
      </w:r>
      <w:r w:rsidR="00F044BC" w:rsidRPr="00F044BC">
        <w:rPr>
          <w:rFonts w:eastAsia="Calibri"/>
          <w:sz w:val="22"/>
          <w:szCs w:val="22"/>
          <w:lang w:val="hr-HR" w:eastAsia="en-US"/>
        </w:rPr>
        <w:t>godine donijelo je</w:t>
      </w:r>
    </w:p>
    <w:p w14:paraId="29594673" w14:textId="77777777" w:rsidR="001D07BB" w:rsidRDefault="001D07BB" w:rsidP="00E24D3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BAD116" w14:textId="77777777" w:rsidR="006B534B" w:rsidRDefault="006B534B" w:rsidP="00E47E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C3790F" w14:textId="6EBE6F25" w:rsidR="00E47E78" w:rsidRPr="00637BE1" w:rsidRDefault="00E47E78" w:rsidP="00E47E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  <w:r w:rsidR="004252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</w:t>
      </w:r>
      <w:r w:rsidR="00776F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IZMJENI I</w:t>
      </w:r>
      <w:r w:rsidR="004252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DOPUNI ODLUKE</w:t>
      </w:r>
    </w:p>
    <w:p w14:paraId="0289D255" w14:textId="3604F178" w:rsidR="00F577A1" w:rsidRDefault="007C1FD2" w:rsidP="00F577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UKIDANJU STATUSA JAVNOG DOBRA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5DC16B3" w14:textId="27DFEB3A" w:rsidR="001D07BB" w:rsidRDefault="007C1FD2" w:rsidP="000440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7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K.Č.BR.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506 </w:t>
      </w:r>
      <w:r w:rsidRPr="00F57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K.O.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DUBROVČAN</w:t>
      </w:r>
    </w:p>
    <w:p w14:paraId="68DCCCC7" w14:textId="7C56B388" w:rsidR="00E47E78" w:rsidRPr="00637BE1" w:rsidRDefault="00E47E78" w:rsidP="00F577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</w:p>
    <w:p w14:paraId="317077FF" w14:textId="77777777" w:rsidR="004252C1" w:rsidRDefault="004252C1" w:rsidP="0030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9600D6" w14:textId="0658CF93" w:rsidR="004252C1" w:rsidRDefault="004252C1" w:rsidP="00425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 o ukidanju statusa javnog dobra na k.č.br. 2506 k.o. Dubrovčan („Službeni glasnik Krapinsko-zagorske županije“ broj: 48/25) točka II dopunjuje se i glasi:</w:t>
      </w:r>
    </w:p>
    <w:p w14:paraId="1D9C2F67" w14:textId="77777777" w:rsidR="004252C1" w:rsidRDefault="004252C1" w:rsidP="00425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E9B6CD" w14:textId="47CED71C" w:rsidR="004252C1" w:rsidRDefault="004252C1" w:rsidP="00425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252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Ukida se status javnog dobra u općoj uporabi na nekretnini k.č.br. 2506 k.o. Dubrovčan označenoj kao DVORIŠTE ukupne površine 237 m2 upisana u zk.ul.br. 3062 k.o. Dubrovčan pri Općinskom sudu u Zlataru, Zemljišnoknjižni sud Zabok, budući da ista ne predstavlja sastavni dio postojeće ili planirane nerazvrstane ceste i ne služi niti je planirana za javnu upotrebu.  </w:t>
      </w:r>
    </w:p>
    <w:p w14:paraId="2B0A1C04" w14:textId="3E069254" w:rsidR="00776FC0" w:rsidRDefault="004252C1" w:rsidP="00E24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Nekretnina opisana u toč. I </w:t>
      </w:r>
      <w:r w:rsidR="00776F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ostaje u vlasništvu Općine Veliko Trgovišće.“</w:t>
      </w:r>
    </w:p>
    <w:p w14:paraId="2E8B6EAA" w14:textId="77777777" w:rsidR="004252C1" w:rsidRDefault="004252C1" w:rsidP="0030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C1F004" w14:textId="63E5B673" w:rsidR="00EC3B43" w:rsidRDefault="00E47E78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</w:t>
      </w:r>
      <w:r w:rsidR="00776FC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</w:t>
      </w:r>
    </w:p>
    <w:p w14:paraId="11334E3E" w14:textId="77777777" w:rsidR="00776FC0" w:rsidRDefault="00776FC0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C9053A9" w14:textId="6DE7B2F4" w:rsidR="00776FC0" w:rsidRDefault="00776FC0" w:rsidP="00776F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776FC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Točka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III mijenja se i glasi: </w:t>
      </w:r>
    </w:p>
    <w:p w14:paraId="7A1AB94E" w14:textId="77777777" w:rsidR="00776FC0" w:rsidRDefault="00776FC0" w:rsidP="00776F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3D67F547" w14:textId="068A2D1A" w:rsidR="00776FC0" w:rsidRPr="00776FC0" w:rsidRDefault="00776FC0" w:rsidP="00776F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„Nadležni zemljišno knjižni sud provest će Odluku u zemljišnim knjigama i drugim službenim evidencijama na način da se na nekretnini opisanoj u toč. I upiše pravo vlasništva </w:t>
      </w:r>
      <w:r w:rsidR="00E24D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u korist 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Općine Veliko Trgovišće</w:t>
      </w:r>
      <w:r w:rsidR="00E24D3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 Trg Stjepana i Franje Tuđmana 2, Veliko Trgovišće, OIB: 48320630286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.“</w:t>
      </w:r>
    </w:p>
    <w:p w14:paraId="38B924CD" w14:textId="77777777" w:rsidR="00776FC0" w:rsidRDefault="00776FC0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7450EF5" w14:textId="77777777" w:rsidR="006B534B" w:rsidRDefault="006B534B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878D106" w14:textId="77777777" w:rsidR="006B534B" w:rsidRDefault="006B534B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FD28037" w14:textId="77777777" w:rsidR="006B534B" w:rsidRDefault="006B534B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83FA260" w14:textId="77777777" w:rsidR="006B534B" w:rsidRDefault="006B534B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09986C1" w14:textId="77777777" w:rsidR="006B534B" w:rsidRDefault="006B534B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BA8F49F" w14:textId="77777777" w:rsidR="006B534B" w:rsidRDefault="006B534B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AE75C23" w14:textId="77777777" w:rsidR="006B534B" w:rsidRDefault="006B534B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2FDC59B" w14:textId="4BBD5EB6" w:rsidR="00776FC0" w:rsidRDefault="00776FC0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lastRenderedPageBreak/>
        <w:t>III</w:t>
      </w:r>
    </w:p>
    <w:p w14:paraId="0E6CE824" w14:textId="77777777" w:rsidR="007C6F82" w:rsidRPr="00637BE1" w:rsidRDefault="007C6F82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070F29F" w14:textId="77777777" w:rsidR="00E47E78" w:rsidRPr="00637BE1" w:rsidRDefault="00E47E78" w:rsidP="00E47E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osmog dana od dana objave u „Službenom glasniku Krapinsko – zagorske županije“.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</w:t>
      </w:r>
    </w:p>
    <w:p w14:paraId="749C082C" w14:textId="77777777" w:rsidR="00E47E78" w:rsidRDefault="00E47E7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976EE7E" w14:textId="77777777" w:rsidR="006B534B" w:rsidRDefault="001D07BB" w:rsidP="001D07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</w:t>
      </w:r>
    </w:p>
    <w:p w14:paraId="4BB1CC9E" w14:textId="77777777" w:rsidR="006B534B" w:rsidRDefault="006B534B" w:rsidP="001D07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A74A301" w14:textId="77777777" w:rsidR="006B534B" w:rsidRDefault="006B534B" w:rsidP="001D07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0F27420" w14:textId="5A7C5464" w:rsidR="00E47E78" w:rsidRDefault="006B534B" w:rsidP="001D07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  <w:r w:rsidR="001D07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E47E78">
        <w:rPr>
          <w:rFonts w:ascii="Times New Roman" w:eastAsia="Calibri" w:hAnsi="Times New Roman" w:cs="Times New Roman"/>
          <w:sz w:val="24"/>
          <w:szCs w:val="24"/>
          <w:lang w:eastAsia="hr-HR"/>
        </w:rPr>
        <w:t>PREDSJEDNI</w:t>
      </w:r>
      <w:r w:rsidR="00B6475C">
        <w:rPr>
          <w:rFonts w:ascii="Times New Roman" w:eastAsia="Calibri" w:hAnsi="Times New Roman" w:cs="Times New Roman"/>
          <w:sz w:val="24"/>
          <w:szCs w:val="24"/>
          <w:lang w:eastAsia="hr-HR"/>
        </w:rPr>
        <w:t>CA</w:t>
      </w:r>
    </w:p>
    <w:p w14:paraId="2041B172" w14:textId="359FE377" w:rsidR="001D07BB" w:rsidRDefault="00E47E78" w:rsidP="000440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OPĆINSKOG VIJEĆA</w:t>
      </w:r>
    </w:p>
    <w:p w14:paraId="6581A5DE" w14:textId="77777777" w:rsidR="006B534B" w:rsidRDefault="00044056" w:rsidP="00D714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</w:t>
      </w:r>
    </w:p>
    <w:p w14:paraId="0297E227" w14:textId="0F1F76BF" w:rsidR="003A2635" w:rsidRDefault="00044056" w:rsidP="00D714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776FC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</w:t>
      </w:r>
      <w:r w:rsidR="006B534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B6475C">
        <w:rPr>
          <w:rFonts w:ascii="Times New Roman" w:eastAsia="Calibri" w:hAnsi="Times New Roman" w:cs="Times New Roman"/>
          <w:sz w:val="24"/>
          <w:szCs w:val="24"/>
          <w:lang w:eastAsia="hr-HR"/>
        </w:rPr>
        <w:t>Štefica Kukolja</w:t>
      </w:r>
    </w:p>
    <w:p w14:paraId="3F006207" w14:textId="77777777" w:rsidR="006B534B" w:rsidRDefault="006B534B" w:rsidP="00D714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B43D4AC" w14:textId="77777777" w:rsidR="006B534B" w:rsidRDefault="006B534B" w:rsidP="00D714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C3C4F1A" w14:textId="77777777" w:rsidR="006B534B" w:rsidRDefault="006B534B" w:rsidP="00D714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CA9E736" w14:textId="77777777" w:rsidR="006B534B" w:rsidRDefault="006B534B" w:rsidP="006B53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DOSTAVITI: </w:t>
      </w:r>
    </w:p>
    <w:p w14:paraId="0D17D711" w14:textId="77777777" w:rsidR="006B534B" w:rsidRDefault="006B534B" w:rsidP="006B53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Općinski sud u Zlataru – ZK odjel Zabok,</w:t>
      </w:r>
    </w:p>
    <w:p w14:paraId="66A24F7C" w14:textId="77777777" w:rsidR="006B534B" w:rsidRDefault="006B534B" w:rsidP="006B53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Ministarstvo prostornog uređenja, graditeljstva</w:t>
      </w:r>
    </w:p>
    <w:p w14:paraId="7BD03D9B" w14:textId="77777777" w:rsidR="006B534B" w:rsidRDefault="006B534B" w:rsidP="006B534B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i državne imovine, Zagreb, Republike Austrije 20,</w:t>
      </w:r>
    </w:p>
    <w:p w14:paraId="7ED86348" w14:textId="77777777" w:rsidR="006B534B" w:rsidRDefault="006B534B" w:rsidP="006B53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Službeni glasnik KZŽ,</w:t>
      </w:r>
    </w:p>
    <w:p w14:paraId="4E65CAA6" w14:textId="77777777" w:rsidR="006B534B" w:rsidRDefault="006B534B" w:rsidP="006B53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Evidencija, ovdje i</w:t>
      </w:r>
    </w:p>
    <w:p w14:paraId="321C2822" w14:textId="77777777" w:rsidR="006B534B" w:rsidRDefault="006B534B" w:rsidP="006B53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Arhiva, ovdje</w:t>
      </w:r>
    </w:p>
    <w:p w14:paraId="0BC493C5" w14:textId="1D5E649E" w:rsidR="006B534B" w:rsidRPr="00776FC0" w:rsidRDefault="006B534B" w:rsidP="006B53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sectPr w:rsidR="006B534B" w:rsidRPr="00776F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98A0" w14:textId="77777777" w:rsidR="00CD2BEB" w:rsidRDefault="00CD2BEB" w:rsidP="000D1073">
      <w:pPr>
        <w:spacing w:after="0" w:line="240" w:lineRule="auto"/>
      </w:pPr>
      <w:r>
        <w:separator/>
      </w:r>
    </w:p>
  </w:endnote>
  <w:endnote w:type="continuationSeparator" w:id="0">
    <w:p w14:paraId="2C7ABA5E" w14:textId="77777777" w:rsidR="00CD2BEB" w:rsidRDefault="00CD2BEB" w:rsidP="000D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D4E9" w14:textId="77777777" w:rsidR="00CD2BEB" w:rsidRDefault="00CD2BEB" w:rsidP="000D1073">
      <w:pPr>
        <w:spacing w:after="0" w:line="240" w:lineRule="auto"/>
      </w:pPr>
      <w:r>
        <w:separator/>
      </w:r>
    </w:p>
  </w:footnote>
  <w:footnote w:type="continuationSeparator" w:id="0">
    <w:p w14:paraId="48E54179" w14:textId="77777777" w:rsidR="00CD2BEB" w:rsidRDefault="00CD2BEB" w:rsidP="000D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BB55" w14:textId="4B5AB0A7" w:rsidR="000D1073" w:rsidRDefault="000D1073" w:rsidP="000D10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1379"/>
    <w:multiLevelType w:val="hybridMultilevel"/>
    <w:tmpl w:val="81D6792C"/>
    <w:lvl w:ilvl="0" w:tplc="BBB814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935356"/>
    <w:multiLevelType w:val="hybridMultilevel"/>
    <w:tmpl w:val="7BB8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E19E8"/>
    <w:multiLevelType w:val="hybridMultilevel"/>
    <w:tmpl w:val="9B2A3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1042">
    <w:abstractNumId w:val="1"/>
  </w:num>
  <w:num w:numId="2" w16cid:durableId="644746129">
    <w:abstractNumId w:val="0"/>
  </w:num>
  <w:num w:numId="3" w16cid:durableId="234166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E78"/>
    <w:rsid w:val="000340A1"/>
    <w:rsid w:val="00042541"/>
    <w:rsid w:val="00044056"/>
    <w:rsid w:val="000D1073"/>
    <w:rsid w:val="000D7D64"/>
    <w:rsid w:val="0018667E"/>
    <w:rsid w:val="001D07BB"/>
    <w:rsid w:val="001F1D7E"/>
    <w:rsid w:val="0027376F"/>
    <w:rsid w:val="002D2566"/>
    <w:rsid w:val="002D678B"/>
    <w:rsid w:val="002D7204"/>
    <w:rsid w:val="00306018"/>
    <w:rsid w:val="00313B36"/>
    <w:rsid w:val="003506C3"/>
    <w:rsid w:val="003A2635"/>
    <w:rsid w:val="004252C1"/>
    <w:rsid w:val="004369D1"/>
    <w:rsid w:val="004526D3"/>
    <w:rsid w:val="004A6C72"/>
    <w:rsid w:val="00555B38"/>
    <w:rsid w:val="005656FC"/>
    <w:rsid w:val="00580E88"/>
    <w:rsid w:val="005A1C8D"/>
    <w:rsid w:val="005A74D9"/>
    <w:rsid w:val="006A2C60"/>
    <w:rsid w:val="006B534B"/>
    <w:rsid w:val="00734AD5"/>
    <w:rsid w:val="00776FC0"/>
    <w:rsid w:val="00795898"/>
    <w:rsid w:val="007C1FD2"/>
    <w:rsid w:val="007C6F82"/>
    <w:rsid w:val="008119A7"/>
    <w:rsid w:val="00821AC0"/>
    <w:rsid w:val="008C0C78"/>
    <w:rsid w:val="00B070D4"/>
    <w:rsid w:val="00B30E51"/>
    <w:rsid w:val="00B6475C"/>
    <w:rsid w:val="00BD012D"/>
    <w:rsid w:val="00C31FB5"/>
    <w:rsid w:val="00C57B48"/>
    <w:rsid w:val="00C77262"/>
    <w:rsid w:val="00CD2BEB"/>
    <w:rsid w:val="00D7146F"/>
    <w:rsid w:val="00D85EF3"/>
    <w:rsid w:val="00E15A37"/>
    <w:rsid w:val="00E2065D"/>
    <w:rsid w:val="00E20D12"/>
    <w:rsid w:val="00E21E34"/>
    <w:rsid w:val="00E24D35"/>
    <w:rsid w:val="00E34920"/>
    <w:rsid w:val="00E47E78"/>
    <w:rsid w:val="00EA30A4"/>
    <w:rsid w:val="00EC3B43"/>
    <w:rsid w:val="00F02004"/>
    <w:rsid w:val="00F044BC"/>
    <w:rsid w:val="00F261A4"/>
    <w:rsid w:val="00F268AA"/>
    <w:rsid w:val="00F42F5F"/>
    <w:rsid w:val="00F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0DC4"/>
  <w15:docId w15:val="{11A93C9F-433E-4268-9BD3-798151B0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E47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073"/>
  </w:style>
  <w:style w:type="paragraph" w:styleId="Footer">
    <w:name w:val="footer"/>
    <w:basedOn w:val="Normal"/>
    <w:link w:val="FooterChar"/>
    <w:uiPriority w:val="99"/>
    <w:unhideWhenUsed/>
    <w:rsid w:val="000D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65</cp:revision>
  <cp:lastPrinted>2023-09-14T10:53:00Z</cp:lastPrinted>
  <dcterms:created xsi:type="dcterms:W3CDTF">2020-12-16T11:04:00Z</dcterms:created>
  <dcterms:modified xsi:type="dcterms:W3CDTF">2025-12-22T09:10:00Z</dcterms:modified>
</cp:coreProperties>
</file>