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01F9" w14:textId="7C32E0CA" w:rsidR="000916EF" w:rsidRDefault="00DC2D46" w:rsidP="000916EF">
      <w:r>
        <w:rPr>
          <w:b/>
          <w:lang w:val="hr-HR"/>
        </w:rPr>
        <w:t xml:space="preserve">      </w:t>
      </w:r>
      <w:bookmarkStart w:id="0" w:name="_Hlk207871689"/>
      <w:r w:rsidR="000916EF">
        <w:t xml:space="preserve">                       </w:t>
      </w:r>
      <w:r w:rsidR="000916EF">
        <w:rPr>
          <w:noProof/>
        </w:rPr>
        <w:drawing>
          <wp:inline distT="0" distB="0" distL="0" distR="0" wp14:anchorId="6768E110" wp14:editId="51E68EAD">
            <wp:extent cx="390525" cy="495300"/>
            <wp:effectExtent l="0" t="0" r="9525" b="0"/>
            <wp:docPr id="2021778636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16EF">
        <w:t xml:space="preserve">                              </w:t>
      </w:r>
    </w:p>
    <w:p w14:paraId="324B7B29" w14:textId="77777777" w:rsidR="000916EF" w:rsidRDefault="000916EF" w:rsidP="000916EF">
      <w:r>
        <w:t xml:space="preserve">            REPUBLIKA HRVATSKA</w:t>
      </w:r>
    </w:p>
    <w:p w14:paraId="14C0953C" w14:textId="77777777" w:rsidR="000916EF" w:rsidRDefault="000916EF" w:rsidP="000916EF">
      <w:r>
        <w:t>KRAPINSKO-ZAGORSKA ŽUPANIJA</w:t>
      </w:r>
    </w:p>
    <w:p w14:paraId="3B29E142" w14:textId="77777777" w:rsidR="000916EF" w:rsidRDefault="000916EF" w:rsidP="000916EF">
      <w:r>
        <w:t xml:space="preserve">       OPĆINA VELIKO TRGOVIŠĆE</w:t>
      </w:r>
    </w:p>
    <w:bookmarkEnd w:id="0"/>
    <w:p w14:paraId="50B37F3C" w14:textId="77777777" w:rsidR="000916EF" w:rsidRDefault="000916EF" w:rsidP="000916EF">
      <w:r>
        <w:t xml:space="preserve">               OPĆINSKO VIJEĆE</w:t>
      </w:r>
    </w:p>
    <w:p w14:paraId="11250DF8" w14:textId="77777777" w:rsidR="000916EF" w:rsidRDefault="000916EF" w:rsidP="000916EF"/>
    <w:p w14:paraId="5595AF85" w14:textId="46E695A0" w:rsidR="000916EF" w:rsidRDefault="000916EF" w:rsidP="000916EF">
      <w:r>
        <w:t>KLASA: 024-01/25-01/2</w:t>
      </w:r>
      <w:r w:rsidR="00744244">
        <w:t>9</w:t>
      </w:r>
    </w:p>
    <w:p w14:paraId="6A7B65A5" w14:textId="04F0A3DB" w:rsidR="000916EF" w:rsidRDefault="000916EF" w:rsidP="000916EF">
      <w:r>
        <w:t>URBROJ: 2140-30-01/10-25-</w:t>
      </w:r>
      <w:r w:rsidR="00F32899">
        <w:t>2</w:t>
      </w:r>
    </w:p>
    <w:p w14:paraId="1AF74D1A" w14:textId="514A565D" w:rsidR="000916EF" w:rsidRDefault="000916EF" w:rsidP="000916EF">
      <w:r>
        <w:t xml:space="preserve">Veliko Trgovišće, </w:t>
      </w:r>
      <w:r w:rsidR="00C51FDA">
        <w:t>18.12.2025.</w:t>
      </w:r>
      <w:r>
        <w:t>g.</w:t>
      </w:r>
    </w:p>
    <w:p w14:paraId="1EB9183E" w14:textId="77777777" w:rsidR="000916EF" w:rsidRDefault="000916EF" w:rsidP="000916EF"/>
    <w:p w14:paraId="363389DA" w14:textId="1C558FFA" w:rsidR="00A35908" w:rsidRPr="00703C07" w:rsidRDefault="00DC2D46" w:rsidP="00703C07">
      <w:pPr>
        <w:jc w:val="both"/>
        <w:rPr>
          <w:b/>
          <w:color w:val="000000" w:themeColor="text1"/>
          <w:lang w:val="hr-HR"/>
        </w:rPr>
      </w:pPr>
      <w:r>
        <w:rPr>
          <w:b/>
          <w:lang w:val="hr-HR"/>
        </w:rPr>
        <w:t xml:space="preserve">  </w:t>
      </w:r>
      <w:r w:rsidR="00A35908" w:rsidRPr="00703C07">
        <w:rPr>
          <w:b/>
          <w:color w:val="000000" w:themeColor="text1"/>
          <w:lang w:val="hr-HR"/>
        </w:rPr>
        <w:tab/>
      </w:r>
      <w:r w:rsidR="00A35908" w:rsidRPr="00703C07">
        <w:rPr>
          <w:b/>
          <w:color w:val="000000" w:themeColor="text1"/>
          <w:lang w:val="hr-HR"/>
        </w:rPr>
        <w:tab/>
      </w:r>
      <w:r w:rsidR="00A35908" w:rsidRPr="00703C07">
        <w:rPr>
          <w:b/>
          <w:color w:val="000000" w:themeColor="text1"/>
          <w:lang w:val="hr-HR"/>
        </w:rPr>
        <w:tab/>
      </w:r>
      <w:r w:rsidR="00A35908" w:rsidRPr="00703C07">
        <w:rPr>
          <w:b/>
          <w:color w:val="000000" w:themeColor="text1"/>
          <w:lang w:val="hr-HR"/>
        </w:rPr>
        <w:tab/>
      </w:r>
      <w:r w:rsidR="00A35908" w:rsidRPr="00703C07">
        <w:rPr>
          <w:b/>
          <w:color w:val="000000" w:themeColor="text1"/>
          <w:lang w:val="hr-HR"/>
        </w:rPr>
        <w:tab/>
      </w:r>
      <w:r w:rsidR="00A35908" w:rsidRPr="00703C07">
        <w:rPr>
          <w:b/>
          <w:color w:val="000000" w:themeColor="text1"/>
          <w:lang w:val="hr-HR"/>
        </w:rPr>
        <w:tab/>
      </w:r>
      <w:r w:rsidR="00A35908" w:rsidRPr="00703C07">
        <w:rPr>
          <w:b/>
          <w:color w:val="000000" w:themeColor="text1"/>
          <w:lang w:val="hr-HR"/>
        </w:rPr>
        <w:tab/>
      </w:r>
      <w:r w:rsidR="00A35908" w:rsidRPr="00703C07">
        <w:rPr>
          <w:b/>
          <w:color w:val="000000" w:themeColor="text1"/>
          <w:lang w:val="hr-HR"/>
        </w:rPr>
        <w:tab/>
      </w:r>
      <w:r w:rsidR="00A35908" w:rsidRPr="00703C07">
        <w:rPr>
          <w:b/>
          <w:color w:val="000000" w:themeColor="text1"/>
          <w:lang w:val="hr-HR"/>
        </w:rPr>
        <w:tab/>
      </w:r>
      <w:r w:rsidR="00A35908" w:rsidRPr="00703C07">
        <w:rPr>
          <w:b/>
          <w:color w:val="000000" w:themeColor="text1"/>
          <w:lang w:val="hr-HR"/>
        </w:rPr>
        <w:tab/>
      </w:r>
    </w:p>
    <w:p w14:paraId="0582B674" w14:textId="4AB4F021" w:rsidR="00DC2D46" w:rsidRPr="00703C07" w:rsidRDefault="00DC2D46" w:rsidP="00703C07">
      <w:pPr>
        <w:jc w:val="both"/>
        <w:rPr>
          <w:strike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  </w:t>
      </w:r>
      <w:r w:rsidR="00CF7084" w:rsidRPr="00703C07">
        <w:rPr>
          <w:b/>
          <w:color w:val="000000" w:themeColor="text1"/>
          <w:lang w:val="hr-HR"/>
        </w:rPr>
        <w:tab/>
      </w:r>
      <w:r w:rsidRPr="00703C07">
        <w:rPr>
          <w:b/>
          <w:color w:val="000000" w:themeColor="text1"/>
          <w:lang w:val="hr-HR"/>
        </w:rPr>
        <w:t xml:space="preserve"> </w:t>
      </w:r>
      <w:r w:rsidRPr="00703C07">
        <w:rPr>
          <w:color w:val="000000" w:themeColor="text1"/>
          <w:lang w:val="hr-HR"/>
        </w:rPr>
        <w:t xml:space="preserve">Na temelju članka </w:t>
      </w:r>
      <w:r w:rsidR="00A35908" w:rsidRPr="00703C07">
        <w:rPr>
          <w:color w:val="000000" w:themeColor="text1"/>
          <w:lang w:val="hr-HR"/>
        </w:rPr>
        <w:t>50</w:t>
      </w:r>
      <w:r w:rsidRPr="00703C07">
        <w:rPr>
          <w:color w:val="000000" w:themeColor="text1"/>
          <w:lang w:val="hr-HR"/>
        </w:rPr>
        <w:t xml:space="preserve">. Zakona o proračunu („Narodne novine“, broj </w:t>
      </w:r>
      <w:r w:rsidR="00A35908" w:rsidRPr="00703C07">
        <w:rPr>
          <w:color w:val="000000" w:themeColor="text1"/>
          <w:lang w:val="hr-HR"/>
        </w:rPr>
        <w:t>144/21</w:t>
      </w:r>
      <w:r w:rsidR="00524464">
        <w:rPr>
          <w:color w:val="000000" w:themeColor="text1"/>
          <w:lang w:val="hr-HR"/>
        </w:rPr>
        <w:t xml:space="preserve">) </w:t>
      </w:r>
      <w:r w:rsidR="00524464" w:rsidRPr="00524464">
        <w:rPr>
          <w:color w:val="000000" w:themeColor="text1"/>
          <w:lang w:val="hr-HR"/>
        </w:rPr>
        <w:t xml:space="preserve">i  članka  35. Statuta </w:t>
      </w:r>
      <w:r w:rsidR="002A6DC1">
        <w:rPr>
          <w:color w:val="000000" w:themeColor="text1"/>
          <w:lang w:val="hr-HR"/>
        </w:rPr>
        <w:t>O</w:t>
      </w:r>
      <w:r w:rsidR="00524464" w:rsidRPr="00524464">
        <w:rPr>
          <w:color w:val="000000" w:themeColor="text1"/>
          <w:lang w:val="hr-HR"/>
        </w:rPr>
        <w:t xml:space="preserve">pćine Veliko Trgovišće („Službeni glasnik KZŽ“ broj: 23/09, 8/13, 6/18, 17/20, 8/21, 30/21  -  </w:t>
      </w:r>
      <w:proofErr w:type="spellStart"/>
      <w:r w:rsidR="00524464" w:rsidRPr="00524464">
        <w:rPr>
          <w:color w:val="000000" w:themeColor="text1"/>
          <w:lang w:val="hr-HR"/>
        </w:rPr>
        <w:t>proč</w:t>
      </w:r>
      <w:proofErr w:type="spellEnd"/>
      <w:r w:rsidR="00524464" w:rsidRPr="00524464">
        <w:rPr>
          <w:color w:val="000000" w:themeColor="text1"/>
          <w:lang w:val="hr-HR"/>
        </w:rPr>
        <w:t xml:space="preserve">. tekst) Općinsko vijeće općine Veliko Trgovišće na </w:t>
      </w:r>
      <w:r w:rsidR="002A6DC1">
        <w:rPr>
          <w:color w:val="000000" w:themeColor="text1"/>
          <w:lang w:val="hr-HR"/>
        </w:rPr>
        <w:t>5.</w:t>
      </w:r>
      <w:r w:rsidR="00524464" w:rsidRPr="00524464">
        <w:rPr>
          <w:color w:val="000000" w:themeColor="text1"/>
          <w:lang w:val="hr-HR"/>
        </w:rPr>
        <w:t xml:space="preserve"> sjednici  održanoj dana  </w:t>
      </w:r>
      <w:r w:rsidR="00C51FDA">
        <w:rPr>
          <w:color w:val="000000" w:themeColor="text1"/>
          <w:lang w:val="hr-HR"/>
        </w:rPr>
        <w:t>18.12.2025.</w:t>
      </w:r>
      <w:r w:rsidR="00524464" w:rsidRPr="00524464">
        <w:rPr>
          <w:color w:val="000000" w:themeColor="text1"/>
          <w:lang w:val="hr-HR"/>
        </w:rPr>
        <w:t xml:space="preserve"> godine donosi </w:t>
      </w:r>
      <w:r w:rsidR="00134C3E">
        <w:rPr>
          <w:color w:val="000000" w:themeColor="text1"/>
          <w:lang w:val="hr-HR"/>
        </w:rPr>
        <w:t xml:space="preserve"> </w:t>
      </w:r>
    </w:p>
    <w:p w14:paraId="029E2948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08A257EC" w14:textId="77777777" w:rsidR="00DC2D46" w:rsidRPr="00703C07" w:rsidRDefault="00DC2D46" w:rsidP="00320275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ODLUKU</w:t>
      </w:r>
    </w:p>
    <w:p w14:paraId="5713A505" w14:textId="5EEE3074" w:rsidR="00DC2D46" w:rsidRPr="00703C07" w:rsidRDefault="00DC2D46" w:rsidP="00320275">
      <w:pPr>
        <w:tabs>
          <w:tab w:val="center" w:pos="4680"/>
          <w:tab w:val="left" w:pos="8205"/>
        </w:tabs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o uvođenju Riznice </w:t>
      </w:r>
      <w:r w:rsidR="000916EF">
        <w:rPr>
          <w:b/>
          <w:color w:val="000000" w:themeColor="text1"/>
          <w:lang w:val="hr-HR"/>
        </w:rPr>
        <w:t>Općine Veliko Trgovišće</w:t>
      </w:r>
      <w:r w:rsidR="0018150A" w:rsidRPr="00703C07">
        <w:rPr>
          <w:b/>
          <w:color w:val="000000" w:themeColor="text1"/>
          <w:lang w:val="hr-HR"/>
        </w:rPr>
        <w:t xml:space="preserve"> i Objedinjene glavne knjige proračuna</w:t>
      </w:r>
    </w:p>
    <w:p w14:paraId="27AE88B3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6DBF080D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>I. TEMELJNE ODREDBE</w:t>
      </w:r>
    </w:p>
    <w:p w14:paraId="54A4D06F" w14:textId="77777777" w:rsidR="00DC2D46" w:rsidRPr="00703C07" w:rsidRDefault="00DC2D46" w:rsidP="00703C07">
      <w:pPr>
        <w:jc w:val="center"/>
        <w:rPr>
          <w:color w:val="000000" w:themeColor="text1"/>
          <w:lang w:val="hr-HR"/>
        </w:rPr>
      </w:pPr>
    </w:p>
    <w:p w14:paraId="51DD19F3" w14:textId="49025A8C" w:rsidR="00DC2D46" w:rsidRPr="00703C07" w:rsidRDefault="00DC2D46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1.</w:t>
      </w:r>
    </w:p>
    <w:p w14:paraId="2A396123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765037BB" w14:textId="68C0C5E3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Ovom se Odlukom uvodi sustav rizničnog poslovanja na razini proračuna i prora</w:t>
      </w:r>
      <w:r w:rsidR="006D33B1" w:rsidRPr="00703C07">
        <w:rPr>
          <w:color w:val="000000" w:themeColor="text1"/>
          <w:lang w:val="hr-HR"/>
        </w:rPr>
        <w:t xml:space="preserve">čunskih korisnika </w:t>
      </w:r>
      <w:r w:rsidR="000916EF">
        <w:rPr>
          <w:color w:val="000000" w:themeColor="text1"/>
          <w:lang w:val="hr-HR"/>
        </w:rPr>
        <w:t>Općine Veliko Trgovišće</w:t>
      </w:r>
      <w:r w:rsidR="0018150A" w:rsidRPr="00703C07">
        <w:rPr>
          <w:color w:val="000000" w:themeColor="text1"/>
          <w:lang w:val="hr-HR"/>
        </w:rPr>
        <w:t xml:space="preserve"> </w:t>
      </w:r>
      <w:r w:rsidRPr="00703C07">
        <w:rPr>
          <w:color w:val="000000" w:themeColor="text1"/>
          <w:lang w:val="hr-HR"/>
        </w:rPr>
        <w:t>(u daljnjem tekstu: proračunski korisnici</w:t>
      </w:r>
      <w:r w:rsidR="0018150A" w:rsidRPr="00703C07">
        <w:rPr>
          <w:color w:val="000000" w:themeColor="text1"/>
          <w:lang w:val="hr-HR"/>
        </w:rPr>
        <w:t>) i Objedinjene glavne knjige proračuna</w:t>
      </w:r>
      <w:r w:rsidRPr="00703C07">
        <w:rPr>
          <w:color w:val="000000" w:themeColor="text1"/>
          <w:lang w:val="hr-HR"/>
        </w:rPr>
        <w:t>, koji se temelji na jedinstveno</w:t>
      </w:r>
      <w:r w:rsidR="006D33B1" w:rsidRPr="00703C07">
        <w:rPr>
          <w:color w:val="000000" w:themeColor="text1"/>
          <w:lang w:val="hr-HR"/>
        </w:rPr>
        <w:t xml:space="preserve">m računovodstveno-informatičkom </w:t>
      </w:r>
      <w:r w:rsidRPr="00703C07">
        <w:rPr>
          <w:color w:val="000000" w:themeColor="text1"/>
          <w:lang w:val="hr-HR"/>
        </w:rPr>
        <w:t xml:space="preserve">sustavu, s ciljem stvaranja pretpostavki za učinkovito upravljanje ukupnim proračunskim sredstvima i obavljanja poslovanja preko jedinstvenog računa Riznice </w:t>
      </w:r>
      <w:r w:rsidR="000916EF">
        <w:rPr>
          <w:color w:val="000000" w:themeColor="text1"/>
          <w:lang w:val="hr-HR"/>
        </w:rPr>
        <w:t>Općine Veliko Trgovišće</w:t>
      </w:r>
      <w:r w:rsidRPr="00703C07">
        <w:rPr>
          <w:color w:val="000000" w:themeColor="text1"/>
          <w:lang w:val="hr-HR"/>
        </w:rPr>
        <w:t xml:space="preserve"> (u daljnjem tekstu: Riznica).</w:t>
      </w:r>
    </w:p>
    <w:p w14:paraId="7E76EDBA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338AEEE2" w14:textId="77777777" w:rsidR="00DC2D46" w:rsidRPr="00703C07" w:rsidRDefault="00DC2D46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2.</w:t>
      </w:r>
    </w:p>
    <w:p w14:paraId="73FB26BF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050A54A4" w14:textId="57F6D93F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            </w:t>
      </w:r>
      <w:r w:rsidRPr="00703C07">
        <w:rPr>
          <w:color w:val="000000" w:themeColor="text1"/>
          <w:lang w:val="hr-HR"/>
        </w:rPr>
        <w:t>Riznica je cjelovit sustav u kojem se u skladu s</w:t>
      </w:r>
      <w:r w:rsidR="00F978BF" w:rsidRPr="00703C07">
        <w:rPr>
          <w:color w:val="000000" w:themeColor="text1"/>
          <w:lang w:val="hr-HR"/>
        </w:rPr>
        <w:t>a</w:t>
      </w:r>
      <w:r w:rsidRPr="00703C07">
        <w:rPr>
          <w:color w:val="000000" w:themeColor="text1"/>
          <w:lang w:val="hr-HR"/>
        </w:rPr>
        <w:t xml:space="preserve"> Zakonom o proračunu, ovom Odlukom i drugim propisima, obavljaju poslovi koji se odnose na pripremu, izvršenje i k</w:t>
      </w:r>
      <w:r w:rsidR="006D33B1" w:rsidRPr="00703C07">
        <w:rPr>
          <w:color w:val="000000" w:themeColor="text1"/>
          <w:lang w:val="hr-HR"/>
        </w:rPr>
        <w:t xml:space="preserve">onsolidaciju Proračuna </w:t>
      </w:r>
      <w:r w:rsidR="008522DD">
        <w:rPr>
          <w:color w:val="000000" w:themeColor="text1"/>
          <w:lang w:val="hr-HR"/>
        </w:rPr>
        <w:t>Općine Veliko Trgovišće</w:t>
      </w:r>
      <w:r w:rsidRPr="00703C07">
        <w:rPr>
          <w:color w:val="000000" w:themeColor="text1"/>
          <w:lang w:val="hr-HR"/>
        </w:rPr>
        <w:t xml:space="preserve"> i financijskih planova</w:t>
      </w:r>
      <w:r w:rsidR="00915135">
        <w:rPr>
          <w:color w:val="000000" w:themeColor="text1"/>
          <w:lang w:val="hr-HR"/>
        </w:rPr>
        <w:t>.</w:t>
      </w:r>
    </w:p>
    <w:p w14:paraId="785DD6BD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  Jedinstvenom aplikacijom i bazom podataka osigurava se objedinjavanje svih poslova i transakcija u informacijskom i upravljačkom smislu.</w:t>
      </w:r>
    </w:p>
    <w:p w14:paraId="3F05290B" w14:textId="7754BC1C" w:rsidR="00703C07" w:rsidRPr="00703C07" w:rsidRDefault="00703C07" w:rsidP="00703C07">
      <w:pPr>
        <w:ind w:firstLine="708"/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>Glavna knjiga proračuna u sastavu objedinjene glavne knjige proračuna sadrži evidencije transakcija na imovini, obvezama, vlastitim izvorima, prihodima, rashodima, primicima i izdacima proračuna evidentiranih po modificiranom načelu nastanka događaja.</w:t>
      </w:r>
    </w:p>
    <w:p w14:paraId="00C6C9E3" w14:textId="1A6CFB88" w:rsidR="00703C07" w:rsidRPr="00703C07" w:rsidRDefault="00703C07" w:rsidP="00703C07">
      <w:pPr>
        <w:ind w:firstLine="708"/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>Glavna knjiga proračunskih korisnika u sastavu Objedinjene glavne knjige proračuna sadrži minimalno evidencije transakcija u vezi rashoda i obveza, izdataka i primitaka, potraživanja iz nadležnog proračuna za uplaćena sredstva na jedinstveni račun proračuna</w:t>
      </w:r>
      <w:r w:rsidR="00064AFB">
        <w:rPr>
          <w:color w:val="000000" w:themeColor="text1"/>
          <w:lang w:val="hr-HR"/>
        </w:rPr>
        <w:t>,</w:t>
      </w:r>
      <w:r w:rsidRPr="00703C07">
        <w:rPr>
          <w:color w:val="000000" w:themeColor="text1"/>
          <w:lang w:val="hr-HR"/>
        </w:rPr>
        <w:t xml:space="preserve"> te prihode proračunskih korisnika za financiranje redovne djelatnosti evidentiranih po modificiranom načelu nastanka događaja.</w:t>
      </w:r>
    </w:p>
    <w:p w14:paraId="4774D437" w14:textId="6B828214" w:rsidR="00967975" w:rsidRPr="00703C07" w:rsidRDefault="00967975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ab/>
        <w:t xml:space="preserve">Računovodstveno-informatički sustav Riznice je sustav međusobno povezanih računalnih programa koji prate ukupan proces upravljanja proračunom: pripremu proračuna, izvršenje i konsolidaciju proračuna putem jedinstvenog računovodstvenog sustava koji </w:t>
      </w:r>
      <w:r w:rsidRPr="00703C07">
        <w:rPr>
          <w:color w:val="000000" w:themeColor="text1"/>
          <w:lang w:val="hr-HR"/>
        </w:rPr>
        <w:lastRenderedPageBreak/>
        <w:t xml:space="preserve">uključuje vođenje glavne knjige i svih zakonom propisanih pomoćnih knjiga </w:t>
      </w:r>
      <w:r w:rsidR="00744244">
        <w:rPr>
          <w:color w:val="000000" w:themeColor="text1"/>
          <w:lang w:val="hr-HR"/>
        </w:rPr>
        <w:t>Općine</w:t>
      </w:r>
      <w:r w:rsidRPr="00703C07">
        <w:rPr>
          <w:color w:val="000000" w:themeColor="text1"/>
          <w:lang w:val="hr-HR"/>
        </w:rPr>
        <w:t xml:space="preserve"> i njezinih proračunskih korisnika uz zadržavanje pravne osobnosti.</w:t>
      </w:r>
    </w:p>
    <w:p w14:paraId="67FE0A82" w14:textId="1AE0ACA5" w:rsidR="00967975" w:rsidRPr="00703C07" w:rsidRDefault="00967975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ab/>
        <w:t>Planirani rok uvođenja potpunog sustava Riznice j</w:t>
      </w:r>
      <w:r w:rsidR="00703C07" w:rsidRPr="00703C07">
        <w:rPr>
          <w:color w:val="000000" w:themeColor="text1"/>
          <w:lang w:val="hr-HR"/>
        </w:rPr>
        <w:t>e 1. siječnja 2026.</w:t>
      </w:r>
    </w:p>
    <w:p w14:paraId="2CE7163A" w14:textId="77777777" w:rsidR="008B2654" w:rsidRPr="00703C07" w:rsidRDefault="008B2654" w:rsidP="00703C07">
      <w:pPr>
        <w:jc w:val="both"/>
        <w:rPr>
          <w:color w:val="000000" w:themeColor="text1"/>
          <w:lang w:val="hr-HR"/>
        </w:rPr>
      </w:pPr>
    </w:p>
    <w:p w14:paraId="133BD76E" w14:textId="77777777" w:rsidR="00967975" w:rsidRPr="00703C07" w:rsidRDefault="00967975" w:rsidP="00703C07">
      <w:pPr>
        <w:jc w:val="center"/>
        <w:rPr>
          <w:color w:val="000000" w:themeColor="text1"/>
          <w:lang w:val="hr-HR"/>
        </w:rPr>
      </w:pPr>
    </w:p>
    <w:p w14:paraId="2D5D23E0" w14:textId="77777777" w:rsidR="00967975" w:rsidRPr="00703C07" w:rsidRDefault="00967975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3.</w:t>
      </w:r>
    </w:p>
    <w:p w14:paraId="69360EBB" w14:textId="77777777" w:rsidR="00967975" w:rsidRPr="00703C07" w:rsidRDefault="00967975" w:rsidP="00703C07">
      <w:pPr>
        <w:jc w:val="both"/>
        <w:rPr>
          <w:b/>
          <w:color w:val="000000" w:themeColor="text1"/>
          <w:lang w:val="hr-HR"/>
        </w:rPr>
      </w:pPr>
    </w:p>
    <w:p w14:paraId="59E00B47" w14:textId="77777777" w:rsidR="00967975" w:rsidRPr="00703C07" w:rsidRDefault="00967975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 Poslovanje u Riznici obavljat će se na način da se svi prihodi proračuna i proračunskih korisnika uplaćuju u jedinstveni račun Riznice i sva plaćanja izvršavaju se s  tog računa, a računi proračunskih korisnika se zatvaraju.</w:t>
      </w:r>
    </w:p>
    <w:p w14:paraId="031D797D" w14:textId="239609F9" w:rsidR="00967975" w:rsidRPr="00703C07" w:rsidRDefault="00967975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  U proračunu </w:t>
      </w:r>
      <w:r w:rsidR="00B54662">
        <w:rPr>
          <w:color w:val="000000" w:themeColor="text1"/>
          <w:lang w:val="hr-HR"/>
        </w:rPr>
        <w:t>Općine</w:t>
      </w:r>
      <w:r w:rsidRPr="00703C07">
        <w:rPr>
          <w:color w:val="000000" w:themeColor="text1"/>
          <w:lang w:val="hr-HR"/>
        </w:rPr>
        <w:t xml:space="preserve"> iskazivat će se i evidentirati vlastiti i namjenski prihodi proračunskih korisnika i rashodi proračunskih korisnika koji se financiraju iz tih prihoda.</w:t>
      </w:r>
    </w:p>
    <w:p w14:paraId="1CCA69F5" w14:textId="77777777" w:rsidR="00967975" w:rsidRPr="00703C07" w:rsidRDefault="00967975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ab/>
        <w:t>Svi proračunski korisnici biti će integrirani u jedinstveni računovodstveno-informatički sustav Riznice.</w:t>
      </w:r>
    </w:p>
    <w:p w14:paraId="36202940" w14:textId="230E6D70" w:rsidR="00967975" w:rsidRPr="00703C07" w:rsidRDefault="00967975" w:rsidP="00703C07">
      <w:pPr>
        <w:ind w:firstLine="708"/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Proračunski korisnici formirati će i slati zahtjeve </w:t>
      </w:r>
      <w:r w:rsidR="005C09C0">
        <w:rPr>
          <w:color w:val="000000" w:themeColor="text1"/>
          <w:lang w:val="hr-HR"/>
        </w:rPr>
        <w:t xml:space="preserve">na plaćanje </w:t>
      </w:r>
      <w:r w:rsidRPr="00703C07">
        <w:rPr>
          <w:color w:val="000000" w:themeColor="text1"/>
          <w:lang w:val="hr-HR"/>
        </w:rPr>
        <w:t>s troškovima koji se financiraju iz</w:t>
      </w:r>
      <w:r w:rsidR="005C09C0">
        <w:rPr>
          <w:color w:val="000000" w:themeColor="text1"/>
          <w:lang w:val="hr-HR"/>
        </w:rPr>
        <w:t xml:space="preserve"> svih izvora financiranja</w:t>
      </w:r>
      <w:r w:rsidRPr="00703C07">
        <w:rPr>
          <w:color w:val="000000" w:themeColor="text1"/>
          <w:lang w:val="hr-HR"/>
        </w:rPr>
        <w:t>.</w:t>
      </w:r>
    </w:p>
    <w:p w14:paraId="0ADB5FC2" w14:textId="0FF371E8" w:rsidR="00967975" w:rsidRDefault="00967975" w:rsidP="00703C07">
      <w:pPr>
        <w:jc w:val="both"/>
        <w:rPr>
          <w:color w:val="FF0000"/>
          <w:lang w:val="hr-HR"/>
        </w:rPr>
      </w:pPr>
      <w:r w:rsidRPr="00703C07">
        <w:rPr>
          <w:color w:val="000000" w:themeColor="text1"/>
          <w:lang w:val="hr-HR"/>
        </w:rPr>
        <w:t xml:space="preserve">            </w:t>
      </w:r>
    </w:p>
    <w:p w14:paraId="007594D5" w14:textId="77777777" w:rsidR="00202F0F" w:rsidRDefault="00202F0F" w:rsidP="00703C07">
      <w:pPr>
        <w:jc w:val="center"/>
        <w:rPr>
          <w:color w:val="FF0000"/>
          <w:lang w:val="hr-HR"/>
        </w:rPr>
      </w:pPr>
    </w:p>
    <w:p w14:paraId="0A3E7BD5" w14:textId="54C0B892" w:rsidR="00967975" w:rsidRDefault="00967975" w:rsidP="00703C07">
      <w:pPr>
        <w:jc w:val="center"/>
        <w:rPr>
          <w:b/>
          <w:bCs/>
          <w:color w:val="000000" w:themeColor="text1"/>
          <w:lang w:val="hr-HR"/>
        </w:rPr>
      </w:pPr>
      <w:r w:rsidRPr="00703C07">
        <w:rPr>
          <w:b/>
          <w:bCs/>
          <w:color w:val="000000" w:themeColor="text1"/>
          <w:lang w:val="hr-HR"/>
        </w:rPr>
        <w:t>Članak 4.</w:t>
      </w:r>
    </w:p>
    <w:p w14:paraId="7DBBFF89" w14:textId="77777777" w:rsidR="007932BF" w:rsidRPr="00703C07" w:rsidRDefault="007932BF" w:rsidP="00703C07">
      <w:pPr>
        <w:jc w:val="center"/>
        <w:rPr>
          <w:b/>
          <w:bCs/>
          <w:color w:val="000000" w:themeColor="text1"/>
          <w:lang w:val="hr-HR"/>
        </w:rPr>
      </w:pPr>
    </w:p>
    <w:p w14:paraId="38EBDD14" w14:textId="77777777" w:rsidR="00524464" w:rsidRDefault="00967975" w:rsidP="00524464">
      <w:pPr>
        <w:ind w:firstLine="708"/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Uspostava sustava Riznice planira se provesti u </w:t>
      </w:r>
      <w:r w:rsidR="00B54662">
        <w:rPr>
          <w:color w:val="000000" w:themeColor="text1"/>
          <w:lang w:val="hr-HR"/>
        </w:rPr>
        <w:t>jednoj</w:t>
      </w:r>
      <w:r w:rsidRPr="00703C07">
        <w:rPr>
          <w:color w:val="000000" w:themeColor="text1"/>
          <w:lang w:val="hr-HR"/>
        </w:rPr>
        <w:t xml:space="preserve"> faz</w:t>
      </w:r>
      <w:r w:rsidR="00B54662">
        <w:rPr>
          <w:color w:val="000000" w:themeColor="text1"/>
          <w:lang w:val="hr-HR"/>
        </w:rPr>
        <w:t>i</w:t>
      </w:r>
      <w:r w:rsidR="00524464">
        <w:rPr>
          <w:color w:val="000000" w:themeColor="text1"/>
          <w:lang w:val="hr-HR"/>
        </w:rPr>
        <w:t>.</w:t>
      </w:r>
    </w:p>
    <w:p w14:paraId="0A755F14" w14:textId="7F0946FF" w:rsidR="00967975" w:rsidRPr="00524464" w:rsidRDefault="00524464" w:rsidP="00524464">
      <w:pPr>
        <w:ind w:firstLine="708"/>
        <w:jc w:val="both"/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U</w:t>
      </w:r>
      <w:r w:rsidR="00967975" w:rsidRPr="00703C07">
        <w:rPr>
          <w:color w:val="000000" w:themeColor="text1"/>
          <w:lang w:val="hr-HR"/>
        </w:rPr>
        <w:t xml:space="preserve"> sustav poslovanja putem Riznice prijeći će </w:t>
      </w:r>
      <w:r w:rsidR="00B54662">
        <w:rPr>
          <w:color w:val="000000" w:themeColor="text1"/>
          <w:lang w:val="hr-HR"/>
        </w:rPr>
        <w:t xml:space="preserve">jedan </w:t>
      </w:r>
      <w:r w:rsidR="00202F0F">
        <w:rPr>
          <w:color w:val="000000" w:themeColor="text1"/>
          <w:lang w:val="hr-HR"/>
        </w:rPr>
        <w:t xml:space="preserve"> </w:t>
      </w:r>
      <w:r w:rsidR="00967975" w:rsidRPr="00703C07">
        <w:rPr>
          <w:color w:val="000000" w:themeColor="text1"/>
          <w:lang w:val="hr-HR"/>
        </w:rPr>
        <w:t>proračunski korisni</w:t>
      </w:r>
      <w:r w:rsidR="00B54662">
        <w:rPr>
          <w:color w:val="000000" w:themeColor="text1"/>
          <w:lang w:val="hr-HR"/>
        </w:rPr>
        <w:t>k Dječji vrtić Rožica.</w:t>
      </w:r>
    </w:p>
    <w:p w14:paraId="2B540F3C" w14:textId="32CE0B04" w:rsidR="00967975" w:rsidRPr="00703C07" w:rsidRDefault="00967975" w:rsidP="00202F0F">
      <w:pPr>
        <w:jc w:val="both"/>
        <w:rPr>
          <w:color w:val="000000" w:themeColor="text1"/>
          <w:lang w:val="hr-HR"/>
        </w:rPr>
      </w:pPr>
    </w:p>
    <w:p w14:paraId="7AE136ED" w14:textId="77777777" w:rsidR="00967975" w:rsidRPr="00703C07" w:rsidRDefault="00967975" w:rsidP="00703C07">
      <w:pPr>
        <w:jc w:val="both"/>
        <w:rPr>
          <w:color w:val="000000" w:themeColor="text1"/>
          <w:lang w:val="hr-HR"/>
        </w:rPr>
      </w:pPr>
    </w:p>
    <w:p w14:paraId="0EBCD7F6" w14:textId="613800D7" w:rsidR="00DC2D46" w:rsidRPr="00703C07" w:rsidRDefault="00DC2D46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703C07">
        <w:rPr>
          <w:b/>
          <w:color w:val="000000" w:themeColor="text1"/>
          <w:lang w:val="hr-HR"/>
        </w:rPr>
        <w:t>5</w:t>
      </w:r>
      <w:r w:rsidRPr="00703C07">
        <w:rPr>
          <w:b/>
          <w:color w:val="000000" w:themeColor="text1"/>
          <w:lang w:val="hr-HR"/>
        </w:rPr>
        <w:t>.</w:t>
      </w:r>
    </w:p>
    <w:p w14:paraId="7DB5C23E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40E9C879" w14:textId="6EE85B86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Uspostava sustava Riznice </w:t>
      </w:r>
      <w:r w:rsidR="00B54662">
        <w:rPr>
          <w:color w:val="000000" w:themeColor="text1"/>
          <w:lang w:val="hr-HR"/>
        </w:rPr>
        <w:t xml:space="preserve">Općine Veliko Trgovišće </w:t>
      </w:r>
      <w:r w:rsidRPr="00703C07">
        <w:rPr>
          <w:color w:val="000000" w:themeColor="text1"/>
          <w:lang w:val="hr-HR"/>
        </w:rPr>
        <w:t xml:space="preserve"> </w:t>
      </w:r>
      <w:r w:rsidR="006D33B1" w:rsidRPr="00703C07">
        <w:rPr>
          <w:color w:val="000000" w:themeColor="text1"/>
          <w:lang w:val="hr-HR"/>
        </w:rPr>
        <w:t xml:space="preserve">provodit će se </w:t>
      </w:r>
      <w:r w:rsidRPr="00703C07">
        <w:rPr>
          <w:color w:val="000000" w:themeColor="text1"/>
          <w:lang w:val="hr-HR"/>
        </w:rPr>
        <w:t xml:space="preserve">u skladu s </w:t>
      </w:r>
      <w:r w:rsidR="00202F0F">
        <w:rPr>
          <w:color w:val="000000" w:themeColor="text1"/>
          <w:lang w:val="hr-HR"/>
        </w:rPr>
        <w:t xml:space="preserve">interno definiranom </w:t>
      </w:r>
      <w:r w:rsidRPr="00703C07">
        <w:rPr>
          <w:color w:val="000000" w:themeColor="text1"/>
          <w:lang w:val="hr-HR"/>
        </w:rPr>
        <w:t>dinamikom</w:t>
      </w:r>
      <w:r w:rsidR="00202F0F">
        <w:rPr>
          <w:color w:val="000000" w:themeColor="text1"/>
          <w:lang w:val="hr-HR"/>
        </w:rPr>
        <w:t xml:space="preserve"> i odlukom čelnika.</w:t>
      </w:r>
    </w:p>
    <w:p w14:paraId="6DA5EF7C" w14:textId="77777777" w:rsidR="00A35908" w:rsidRDefault="00A35908" w:rsidP="00703C07">
      <w:pPr>
        <w:jc w:val="both"/>
        <w:rPr>
          <w:color w:val="000000" w:themeColor="text1"/>
          <w:lang w:val="hr-HR"/>
        </w:rPr>
      </w:pPr>
    </w:p>
    <w:p w14:paraId="51D51982" w14:textId="77777777" w:rsidR="00854284" w:rsidRPr="00703C07" w:rsidRDefault="00854284" w:rsidP="00703C07">
      <w:pPr>
        <w:jc w:val="both"/>
        <w:rPr>
          <w:color w:val="000000" w:themeColor="text1"/>
          <w:lang w:val="hr-HR"/>
        </w:rPr>
      </w:pPr>
    </w:p>
    <w:p w14:paraId="63BC9ED9" w14:textId="5C77EFC2" w:rsidR="00DC2D46" w:rsidRPr="00703C07" w:rsidRDefault="00DC2D46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703C07">
        <w:rPr>
          <w:b/>
          <w:color w:val="000000" w:themeColor="text1"/>
          <w:lang w:val="hr-HR"/>
        </w:rPr>
        <w:t>6</w:t>
      </w:r>
      <w:r w:rsidRPr="00703C07">
        <w:rPr>
          <w:b/>
          <w:color w:val="000000" w:themeColor="text1"/>
          <w:lang w:val="hr-HR"/>
        </w:rPr>
        <w:t>.</w:t>
      </w:r>
    </w:p>
    <w:p w14:paraId="5626E351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59B45629" w14:textId="61FA4634" w:rsidR="00524464" w:rsidRDefault="00DC2D46" w:rsidP="00703C07">
      <w:pPr>
        <w:jc w:val="both"/>
        <w:rPr>
          <w:color w:val="000000" w:themeColor="text1"/>
        </w:rPr>
      </w:pPr>
      <w:r w:rsidRPr="00703C07">
        <w:rPr>
          <w:color w:val="000000" w:themeColor="text1"/>
          <w:lang w:val="hr-HR"/>
        </w:rPr>
        <w:t xml:space="preserve">            U fazi</w:t>
      </w:r>
      <w:r w:rsidR="00B54662">
        <w:rPr>
          <w:color w:val="000000" w:themeColor="text1"/>
          <w:lang w:val="hr-HR"/>
        </w:rPr>
        <w:t xml:space="preserve"> uvođenja </w:t>
      </w:r>
      <w:r w:rsidRPr="00703C07">
        <w:rPr>
          <w:color w:val="000000" w:themeColor="text1"/>
          <w:lang w:val="hr-HR"/>
        </w:rPr>
        <w:t xml:space="preserve"> poslovanj</w:t>
      </w:r>
      <w:r w:rsidR="00524464">
        <w:rPr>
          <w:color w:val="000000" w:themeColor="text1"/>
          <w:lang w:val="hr-HR"/>
        </w:rPr>
        <w:t>a</w:t>
      </w:r>
      <w:r w:rsidRPr="00703C07">
        <w:rPr>
          <w:color w:val="000000" w:themeColor="text1"/>
          <w:lang w:val="hr-HR"/>
        </w:rPr>
        <w:t xml:space="preserve"> u Riznic</w:t>
      </w:r>
      <w:r w:rsidR="000B4B75">
        <w:rPr>
          <w:color w:val="000000" w:themeColor="text1"/>
          <w:lang w:val="hr-HR"/>
        </w:rPr>
        <w:t>u</w:t>
      </w:r>
      <w:r w:rsidRPr="00703C07">
        <w:rPr>
          <w:color w:val="000000" w:themeColor="text1"/>
          <w:lang w:val="hr-HR"/>
        </w:rPr>
        <w:t xml:space="preserve"> obavljat će se na način da </w:t>
      </w:r>
      <w:r w:rsidR="002A506D" w:rsidRPr="00703C07">
        <w:rPr>
          <w:color w:val="000000" w:themeColor="text1"/>
          <w:lang w:val="hr-HR"/>
        </w:rPr>
        <w:t>proračunski korisni</w:t>
      </w:r>
      <w:r w:rsidR="00B54662">
        <w:rPr>
          <w:color w:val="000000" w:themeColor="text1"/>
          <w:lang w:val="hr-HR"/>
        </w:rPr>
        <w:t>k Dječji vrtić Rožica</w:t>
      </w:r>
      <w:r w:rsidR="002A506D" w:rsidRPr="00703C07">
        <w:rPr>
          <w:color w:val="000000" w:themeColor="text1"/>
        </w:rPr>
        <w:t xml:space="preserve"> </w:t>
      </w:r>
      <w:proofErr w:type="spellStart"/>
      <w:r w:rsidR="002A506D" w:rsidRPr="00703C07">
        <w:rPr>
          <w:color w:val="000000" w:themeColor="text1"/>
        </w:rPr>
        <w:t>zatvor</w:t>
      </w:r>
      <w:r w:rsidR="00B54662">
        <w:rPr>
          <w:color w:val="000000" w:themeColor="text1"/>
        </w:rPr>
        <w:t>i</w:t>
      </w:r>
      <w:proofErr w:type="spellEnd"/>
      <w:r w:rsidR="002A506D" w:rsidRPr="00703C07">
        <w:rPr>
          <w:color w:val="000000" w:themeColor="text1"/>
        </w:rPr>
        <w:t xml:space="preserve"> </w:t>
      </w:r>
      <w:proofErr w:type="spellStart"/>
      <w:r w:rsidR="002A506D" w:rsidRPr="00703C07">
        <w:rPr>
          <w:color w:val="000000" w:themeColor="text1"/>
        </w:rPr>
        <w:t>svoj</w:t>
      </w:r>
      <w:proofErr w:type="spellEnd"/>
      <w:r w:rsidR="002A506D" w:rsidRPr="00703C07">
        <w:rPr>
          <w:color w:val="000000" w:themeColor="text1"/>
        </w:rPr>
        <w:t xml:space="preserve"> </w:t>
      </w:r>
      <w:proofErr w:type="spellStart"/>
      <w:r w:rsidR="002A506D" w:rsidRPr="00703C07">
        <w:rPr>
          <w:color w:val="000000" w:themeColor="text1"/>
        </w:rPr>
        <w:t>poslovn</w:t>
      </w:r>
      <w:r w:rsidR="00B54662">
        <w:rPr>
          <w:color w:val="000000" w:themeColor="text1"/>
        </w:rPr>
        <w:t>i</w:t>
      </w:r>
      <w:proofErr w:type="spellEnd"/>
      <w:r w:rsidR="002A506D" w:rsidRPr="00703C07">
        <w:rPr>
          <w:color w:val="000000" w:themeColor="text1"/>
        </w:rPr>
        <w:t xml:space="preserve"> </w:t>
      </w:r>
      <w:proofErr w:type="spellStart"/>
      <w:r w:rsidR="002A506D" w:rsidRPr="00703C07">
        <w:rPr>
          <w:color w:val="000000" w:themeColor="text1"/>
        </w:rPr>
        <w:t>račun</w:t>
      </w:r>
      <w:proofErr w:type="spellEnd"/>
      <w:r w:rsidR="002A506D" w:rsidRPr="00703C07">
        <w:rPr>
          <w:color w:val="000000" w:themeColor="text1"/>
        </w:rPr>
        <w:t xml:space="preserve"> </w:t>
      </w:r>
      <w:proofErr w:type="spellStart"/>
      <w:r w:rsidR="00524464">
        <w:rPr>
          <w:color w:val="000000" w:themeColor="text1"/>
        </w:rPr>
        <w:t>na</w:t>
      </w:r>
      <w:proofErr w:type="spellEnd"/>
      <w:r w:rsidR="00524464">
        <w:rPr>
          <w:color w:val="000000" w:themeColor="text1"/>
        </w:rPr>
        <w:t xml:space="preserve"> dan</w:t>
      </w:r>
      <w:r w:rsidR="002A506D" w:rsidRPr="00703C07">
        <w:rPr>
          <w:color w:val="000000" w:themeColor="text1"/>
        </w:rPr>
        <w:t xml:space="preserve"> 31. </w:t>
      </w:r>
      <w:proofErr w:type="spellStart"/>
      <w:r w:rsidR="002A506D" w:rsidRPr="00703C07">
        <w:rPr>
          <w:color w:val="000000" w:themeColor="text1"/>
        </w:rPr>
        <w:t>prosinc</w:t>
      </w:r>
      <w:r w:rsidR="00524464">
        <w:rPr>
          <w:color w:val="000000" w:themeColor="text1"/>
        </w:rPr>
        <w:t>a</w:t>
      </w:r>
      <w:proofErr w:type="spellEnd"/>
      <w:r w:rsidR="002A506D" w:rsidRPr="00703C07">
        <w:rPr>
          <w:color w:val="000000" w:themeColor="text1"/>
        </w:rPr>
        <w:t xml:space="preserve"> 202</w:t>
      </w:r>
      <w:r w:rsidR="00B54662">
        <w:rPr>
          <w:color w:val="000000" w:themeColor="text1"/>
        </w:rPr>
        <w:t>5</w:t>
      </w:r>
      <w:r w:rsidR="002A506D" w:rsidRPr="00703C07">
        <w:rPr>
          <w:color w:val="000000" w:themeColor="text1"/>
        </w:rPr>
        <w:t>.</w:t>
      </w:r>
      <w:r w:rsidR="00064AFB">
        <w:rPr>
          <w:color w:val="000000" w:themeColor="text1"/>
        </w:rPr>
        <w:t>,</w:t>
      </w:r>
      <w:r w:rsidR="00524464">
        <w:rPr>
          <w:color w:val="000000" w:themeColor="text1"/>
        </w:rPr>
        <w:t xml:space="preserve"> </w:t>
      </w:r>
      <w:proofErr w:type="spellStart"/>
      <w:r w:rsidR="00524464">
        <w:rPr>
          <w:color w:val="000000" w:themeColor="text1"/>
        </w:rPr>
        <w:t>te</w:t>
      </w:r>
      <w:proofErr w:type="spellEnd"/>
      <w:r w:rsidR="00524464">
        <w:rPr>
          <w:color w:val="000000" w:themeColor="text1"/>
        </w:rPr>
        <w:t xml:space="preserve"> </w:t>
      </w:r>
      <w:r w:rsidR="000B4B75">
        <w:rPr>
          <w:color w:val="000000" w:themeColor="text1"/>
        </w:rPr>
        <w:t>od</w:t>
      </w:r>
      <w:r w:rsidR="002A506D" w:rsidRPr="00703C07">
        <w:rPr>
          <w:color w:val="000000" w:themeColor="text1"/>
        </w:rPr>
        <w:t xml:space="preserve"> 1. </w:t>
      </w:r>
      <w:proofErr w:type="spellStart"/>
      <w:r w:rsidR="002A506D" w:rsidRPr="00703C07">
        <w:rPr>
          <w:color w:val="000000" w:themeColor="text1"/>
        </w:rPr>
        <w:t>siječnj</w:t>
      </w:r>
      <w:r w:rsidR="000B4B75">
        <w:rPr>
          <w:color w:val="000000" w:themeColor="text1"/>
        </w:rPr>
        <w:t>a</w:t>
      </w:r>
      <w:proofErr w:type="spellEnd"/>
      <w:r w:rsidR="002A506D" w:rsidRPr="00703C07">
        <w:rPr>
          <w:color w:val="000000" w:themeColor="text1"/>
        </w:rPr>
        <w:t xml:space="preserve"> 202</w:t>
      </w:r>
      <w:r w:rsidR="00B54662">
        <w:rPr>
          <w:color w:val="000000" w:themeColor="text1"/>
        </w:rPr>
        <w:t>6</w:t>
      </w:r>
      <w:r w:rsidR="002A506D" w:rsidRPr="00703C07">
        <w:rPr>
          <w:color w:val="000000" w:themeColor="text1"/>
        </w:rPr>
        <w:t xml:space="preserve">. </w:t>
      </w:r>
      <w:proofErr w:type="spellStart"/>
      <w:r w:rsidR="002A506D" w:rsidRPr="00703C07">
        <w:rPr>
          <w:color w:val="000000" w:themeColor="text1"/>
        </w:rPr>
        <w:t>posluj</w:t>
      </w:r>
      <w:r w:rsidR="00B54662">
        <w:rPr>
          <w:color w:val="000000" w:themeColor="text1"/>
        </w:rPr>
        <w:t>e</w:t>
      </w:r>
      <w:proofErr w:type="spellEnd"/>
      <w:r w:rsidR="002A506D" w:rsidRPr="00703C07">
        <w:rPr>
          <w:color w:val="000000" w:themeColor="text1"/>
        </w:rPr>
        <w:t xml:space="preserve"> </w:t>
      </w:r>
      <w:proofErr w:type="spellStart"/>
      <w:r w:rsidR="002A506D" w:rsidRPr="00703C07">
        <w:rPr>
          <w:color w:val="000000" w:themeColor="text1"/>
        </w:rPr>
        <w:t>preko</w:t>
      </w:r>
      <w:proofErr w:type="spellEnd"/>
      <w:r w:rsidR="002A506D" w:rsidRPr="00703C07">
        <w:rPr>
          <w:color w:val="000000" w:themeColor="text1"/>
        </w:rPr>
        <w:t xml:space="preserve"> </w:t>
      </w:r>
      <w:proofErr w:type="spellStart"/>
      <w:r w:rsidR="002A506D" w:rsidRPr="00703C07">
        <w:rPr>
          <w:color w:val="000000" w:themeColor="text1"/>
        </w:rPr>
        <w:t>jedinstvenog</w:t>
      </w:r>
      <w:proofErr w:type="spellEnd"/>
      <w:r w:rsidR="002A506D" w:rsidRPr="00703C07">
        <w:rPr>
          <w:color w:val="000000" w:themeColor="text1"/>
        </w:rPr>
        <w:t xml:space="preserve"> </w:t>
      </w:r>
      <w:proofErr w:type="spellStart"/>
      <w:r w:rsidR="002A506D" w:rsidRPr="00703C07">
        <w:rPr>
          <w:color w:val="000000" w:themeColor="text1"/>
        </w:rPr>
        <w:t>računa</w:t>
      </w:r>
      <w:proofErr w:type="spellEnd"/>
      <w:r w:rsidR="002A506D" w:rsidRPr="00703C07">
        <w:rPr>
          <w:color w:val="000000" w:themeColor="text1"/>
        </w:rPr>
        <w:t xml:space="preserve"> </w:t>
      </w:r>
      <w:proofErr w:type="spellStart"/>
      <w:r w:rsidR="002A506D" w:rsidRPr="00703C07">
        <w:rPr>
          <w:color w:val="000000" w:themeColor="text1"/>
        </w:rPr>
        <w:t>Riznice</w:t>
      </w:r>
      <w:proofErr w:type="spellEnd"/>
      <w:r w:rsidR="002A506D" w:rsidRPr="00703C07">
        <w:rPr>
          <w:color w:val="000000" w:themeColor="text1"/>
        </w:rPr>
        <w:t>.</w:t>
      </w:r>
    </w:p>
    <w:p w14:paraId="5FEFD905" w14:textId="77777777" w:rsidR="00524464" w:rsidRDefault="00910A04" w:rsidP="00524464">
      <w:pPr>
        <w:ind w:firstLine="709"/>
        <w:jc w:val="both"/>
        <w:rPr>
          <w:color w:val="000000" w:themeColor="text1"/>
        </w:rPr>
      </w:pPr>
      <w:r w:rsidRPr="00703C07">
        <w:rPr>
          <w:color w:val="000000" w:themeColor="text1"/>
          <w:lang w:val="hr-HR"/>
        </w:rPr>
        <w:t xml:space="preserve">U proračunu </w:t>
      </w:r>
      <w:r w:rsidR="00023B0C">
        <w:rPr>
          <w:color w:val="000000" w:themeColor="text1"/>
          <w:lang w:val="hr-HR"/>
        </w:rPr>
        <w:t>Općine Veliko Trgovišće</w:t>
      </w:r>
      <w:r w:rsidRPr="00703C07">
        <w:rPr>
          <w:color w:val="000000" w:themeColor="text1"/>
          <w:lang w:val="hr-HR"/>
        </w:rPr>
        <w:t xml:space="preserve"> iskazivat će se i evidentirati vlastiti i namjenski prihodi proračunskih korisnika i rashodi proračunskih korisnika koji se financiraju iz tih prihoda koji uđu u sustav Riznice s 1. siječnj</w:t>
      </w:r>
      <w:r w:rsidR="00787BB2" w:rsidRPr="00703C07">
        <w:rPr>
          <w:color w:val="000000" w:themeColor="text1"/>
          <w:lang w:val="hr-HR"/>
        </w:rPr>
        <w:t>e</w:t>
      </w:r>
      <w:r w:rsidRPr="00703C07">
        <w:rPr>
          <w:color w:val="000000" w:themeColor="text1"/>
          <w:lang w:val="hr-HR"/>
        </w:rPr>
        <w:t>m 202</w:t>
      </w:r>
      <w:r w:rsidR="00023B0C">
        <w:rPr>
          <w:color w:val="000000" w:themeColor="text1"/>
          <w:lang w:val="hr-HR"/>
        </w:rPr>
        <w:t>6</w:t>
      </w:r>
      <w:r w:rsidRPr="00703C07">
        <w:rPr>
          <w:color w:val="000000" w:themeColor="text1"/>
          <w:lang w:val="hr-HR"/>
        </w:rPr>
        <w:t>. godine.</w:t>
      </w:r>
    </w:p>
    <w:p w14:paraId="604B2133" w14:textId="40142583" w:rsidR="006D33B1" w:rsidRPr="00524464" w:rsidRDefault="006D33B1" w:rsidP="00524464">
      <w:pPr>
        <w:ind w:firstLine="709"/>
        <w:jc w:val="both"/>
        <w:rPr>
          <w:color w:val="000000" w:themeColor="text1"/>
        </w:rPr>
      </w:pPr>
      <w:r w:rsidRPr="00703C07">
        <w:rPr>
          <w:color w:val="000000" w:themeColor="text1"/>
          <w:lang w:val="hr-HR"/>
        </w:rPr>
        <w:t>U sustavu Riznice vršiti će se konsolidirano planiranje i unos podataka iz vlastitih i namjenskih izvora financiranja proračunskih korisnika za potrebe konsolidiranog izvještaja o izvršenju Proračuna</w:t>
      </w:r>
      <w:r w:rsidR="00023B0C">
        <w:rPr>
          <w:color w:val="000000" w:themeColor="text1"/>
          <w:lang w:val="hr-HR"/>
        </w:rPr>
        <w:t xml:space="preserve"> Općine Veliko Trgovišće</w:t>
      </w:r>
      <w:r w:rsidR="00512F39">
        <w:rPr>
          <w:color w:val="000000" w:themeColor="text1"/>
          <w:lang w:val="hr-HR"/>
        </w:rPr>
        <w:t>.</w:t>
      </w:r>
    </w:p>
    <w:p w14:paraId="76EAFC36" w14:textId="77777777" w:rsidR="004D0151" w:rsidRPr="00703C07" w:rsidRDefault="004D0151" w:rsidP="00703C07">
      <w:pPr>
        <w:jc w:val="both"/>
        <w:rPr>
          <w:color w:val="000000" w:themeColor="text1"/>
          <w:lang w:val="hr-HR"/>
        </w:rPr>
      </w:pPr>
    </w:p>
    <w:p w14:paraId="2FDAA911" w14:textId="77777777" w:rsidR="004D0151" w:rsidRPr="00703C07" w:rsidRDefault="004D0151" w:rsidP="00703C07">
      <w:pPr>
        <w:jc w:val="both"/>
        <w:rPr>
          <w:color w:val="000000" w:themeColor="text1"/>
          <w:lang w:val="hr-HR"/>
        </w:rPr>
      </w:pPr>
    </w:p>
    <w:p w14:paraId="19CD0BEB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4D4C2AF3" w14:textId="77777777" w:rsidR="00B80C29" w:rsidRDefault="00B80C29" w:rsidP="00703C07">
      <w:pPr>
        <w:jc w:val="center"/>
        <w:rPr>
          <w:b/>
          <w:color w:val="000000" w:themeColor="text1"/>
          <w:lang w:val="hr-HR"/>
        </w:rPr>
      </w:pPr>
    </w:p>
    <w:p w14:paraId="0E3FBA2D" w14:textId="77777777" w:rsidR="00B80C29" w:rsidRDefault="00B80C29" w:rsidP="00703C07">
      <w:pPr>
        <w:jc w:val="center"/>
        <w:rPr>
          <w:b/>
          <w:color w:val="000000" w:themeColor="text1"/>
          <w:lang w:val="hr-HR"/>
        </w:rPr>
      </w:pPr>
    </w:p>
    <w:p w14:paraId="584BF114" w14:textId="77777777" w:rsidR="00B80C29" w:rsidRDefault="00B80C29" w:rsidP="00703C07">
      <w:pPr>
        <w:jc w:val="center"/>
        <w:rPr>
          <w:b/>
          <w:color w:val="000000" w:themeColor="text1"/>
          <w:lang w:val="hr-HR"/>
        </w:rPr>
      </w:pPr>
    </w:p>
    <w:p w14:paraId="0087099A" w14:textId="77777777" w:rsidR="00B80C29" w:rsidRDefault="00B80C29" w:rsidP="00703C07">
      <w:pPr>
        <w:jc w:val="center"/>
        <w:rPr>
          <w:b/>
          <w:color w:val="000000" w:themeColor="text1"/>
          <w:lang w:val="hr-HR"/>
        </w:rPr>
      </w:pPr>
    </w:p>
    <w:p w14:paraId="186B6742" w14:textId="77777777" w:rsidR="00B80C29" w:rsidRDefault="00B80C29" w:rsidP="00703C07">
      <w:pPr>
        <w:jc w:val="center"/>
        <w:rPr>
          <w:b/>
          <w:color w:val="000000" w:themeColor="text1"/>
          <w:lang w:val="hr-HR"/>
        </w:rPr>
      </w:pPr>
    </w:p>
    <w:p w14:paraId="6A4F0857" w14:textId="5788066D" w:rsidR="00DC2D46" w:rsidRPr="00703C07" w:rsidRDefault="00DC2D46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lastRenderedPageBreak/>
        <w:t xml:space="preserve">Članak </w:t>
      </w:r>
      <w:r w:rsidR="00E67FD3">
        <w:rPr>
          <w:b/>
          <w:color w:val="000000" w:themeColor="text1"/>
          <w:lang w:val="hr-HR"/>
        </w:rPr>
        <w:t>7</w:t>
      </w:r>
      <w:r w:rsidRPr="00703C07">
        <w:rPr>
          <w:b/>
          <w:color w:val="000000" w:themeColor="text1"/>
          <w:lang w:val="hr-HR"/>
        </w:rPr>
        <w:t>.</w:t>
      </w:r>
    </w:p>
    <w:p w14:paraId="74FFE6DE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3897D75D" w14:textId="0B2EDBAF" w:rsidR="00DC2D46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 Proračunski korisni</w:t>
      </w:r>
      <w:r w:rsidR="00023B0C">
        <w:rPr>
          <w:color w:val="000000" w:themeColor="text1"/>
          <w:lang w:val="hr-HR"/>
        </w:rPr>
        <w:t>k</w:t>
      </w:r>
      <w:r w:rsidRPr="00703C07">
        <w:rPr>
          <w:color w:val="000000" w:themeColor="text1"/>
          <w:lang w:val="hr-HR"/>
        </w:rPr>
        <w:t xml:space="preserve"> </w:t>
      </w:r>
      <w:r w:rsidR="00023B0C">
        <w:rPr>
          <w:color w:val="000000" w:themeColor="text1"/>
          <w:lang w:val="hr-HR"/>
        </w:rPr>
        <w:t xml:space="preserve">Općine Veliko Trgovišće je Dječji </w:t>
      </w:r>
      <w:r w:rsidR="00F32899">
        <w:rPr>
          <w:color w:val="000000" w:themeColor="text1"/>
          <w:lang w:val="hr-HR"/>
        </w:rPr>
        <w:t>v</w:t>
      </w:r>
      <w:r w:rsidR="00023B0C">
        <w:rPr>
          <w:color w:val="000000" w:themeColor="text1"/>
          <w:lang w:val="hr-HR"/>
        </w:rPr>
        <w:t>rtić Rožica</w:t>
      </w:r>
      <w:r w:rsidR="00524464">
        <w:rPr>
          <w:color w:val="000000" w:themeColor="text1"/>
          <w:lang w:val="hr-HR"/>
        </w:rPr>
        <w:t>.</w:t>
      </w:r>
    </w:p>
    <w:p w14:paraId="2F25B198" w14:textId="77777777" w:rsidR="003A1FD0" w:rsidRPr="00703C07" w:rsidRDefault="003A1FD0" w:rsidP="00703C07">
      <w:pPr>
        <w:jc w:val="both"/>
        <w:rPr>
          <w:color w:val="000000" w:themeColor="text1"/>
          <w:lang w:val="hr-HR"/>
        </w:rPr>
      </w:pPr>
    </w:p>
    <w:p w14:paraId="31D5B351" w14:textId="77777777" w:rsidR="00A817E9" w:rsidRPr="00703C07" w:rsidRDefault="00A817E9" w:rsidP="00703C07">
      <w:pPr>
        <w:jc w:val="both"/>
        <w:rPr>
          <w:color w:val="000000" w:themeColor="text1"/>
          <w:lang w:val="hr-HR"/>
        </w:rPr>
      </w:pPr>
    </w:p>
    <w:p w14:paraId="4342AD4D" w14:textId="7E55DDE8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II. SUSTAV </w:t>
      </w:r>
      <w:r w:rsidR="00023B0C">
        <w:rPr>
          <w:color w:val="000000" w:themeColor="text1"/>
          <w:lang w:val="hr-HR"/>
        </w:rPr>
        <w:t>OPĆINSKE</w:t>
      </w:r>
      <w:r w:rsidR="00910A04" w:rsidRPr="00703C07">
        <w:rPr>
          <w:color w:val="000000" w:themeColor="text1"/>
          <w:lang w:val="hr-HR"/>
        </w:rPr>
        <w:t xml:space="preserve"> RIZNICE</w:t>
      </w:r>
    </w:p>
    <w:p w14:paraId="6FFF3EE8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2E1D459D" w14:textId="5B82DC2F" w:rsidR="00DC2D46" w:rsidRPr="00703C07" w:rsidRDefault="00DC2D46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E67FD3">
        <w:rPr>
          <w:b/>
          <w:color w:val="000000" w:themeColor="text1"/>
          <w:lang w:val="hr-HR"/>
        </w:rPr>
        <w:t>8</w:t>
      </w:r>
      <w:r w:rsidRPr="00703C07">
        <w:rPr>
          <w:b/>
          <w:color w:val="000000" w:themeColor="text1"/>
          <w:lang w:val="hr-HR"/>
        </w:rPr>
        <w:t>.</w:t>
      </w:r>
    </w:p>
    <w:p w14:paraId="34047147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297A7115" w14:textId="6194D992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Cjelovit</w:t>
      </w:r>
      <w:r w:rsidR="00534DEE" w:rsidRPr="00703C07">
        <w:rPr>
          <w:color w:val="000000" w:themeColor="text1"/>
          <w:lang w:val="hr-HR"/>
        </w:rPr>
        <w:t>ost</w:t>
      </w:r>
      <w:r w:rsidRPr="00703C07">
        <w:rPr>
          <w:color w:val="000000" w:themeColor="text1"/>
          <w:lang w:val="hr-HR"/>
        </w:rPr>
        <w:t xml:space="preserve"> sustav</w:t>
      </w:r>
      <w:r w:rsidR="00534DEE" w:rsidRPr="00703C07">
        <w:rPr>
          <w:color w:val="000000" w:themeColor="text1"/>
          <w:lang w:val="hr-HR"/>
        </w:rPr>
        <w:t>a</w:t>
      </w:r>
      <w:r w:rsidRPr="00703C07">
        <w:rPr>
          <w:color w:val="000000" w:themeColor="text1"/>
          <w:lang w:val="hr-HR"/>
        </w:rPr>
        <w:t xml:space="preserve"> </w:t>
      </w:r>
      <w:r w:rsidR="00134C3E">
        <w:rPr>
          <w:color w:val="000000" w:themeColor="text1"/>
          <w:lang w:val="hr-HR"/>
        </w:rPr>
        <w:t>gradske</w:t>
      </w:r>
      <w:r w:rsidRPr="00703C07">
        <w:rPr>
          <w:color w:val="000000" w:themeColor="text1"/>
          <w:lang w:val="hr-HR"/>
        </w:rPr>
        <w:t xml:space="preserve"> Riznice postiže se korištenjem jedinstvene aplikacije i središnje baze podataka</w:t>
      </w:r>
      <w:r w:rsidR="00534DEE" w:rsidRPr="00703C07">
        <w:rPr>
          <w:color w:val="000000" w:themeColor="text1"/>
          <w:lang w:val="hr-HR"/>
        </w:rPr>
        <w:t xml:space="preserve"> za sve korisnike Riznice</w:t>
      </w:r>
      <w:r w:rsidRPr="00703C07">
        <w:rPr>
          <w:color w:val="000000" w:themeColor="text1"/>
          <w:lang w:val="hr-HR"/>
        </w:rPr>
        <w:t>.</w:t>
      </w:r>
    </w:p>
    <w:p w14:paraId="5951069F" w14:textId="77777777" w:rsidR="00DC2D46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Povezanost dislociranih proračunskih korisnika ostvaruje se primjenom koncepta </w:t>
      </w:r>
      <w:r w:rsidR="00534DEE" w:rsidRPr="00703C07">
        <w:rPr>
          <w:color w:val="000000" w:themeColor="text1"/>
          <w:lang w:val="hr-HR"/>
        </w:rPr>
        <w:t>web</w:t>
      </w:r>
      <w:r w:rsidRPr="00703C07">
        <w:rPr>
          <w:color w:val="000000" w:themeColor="text1"/>
          <w:lang w:val="hr-HR"/>
        </w:rPr>
        <w:t xml:space="preserve"> aplikacije i interneta kao komunikacijskog medija.</w:t>
      </w:r>
    </w:p>
    <w:p w14:paraId="00F65245" w14:textId="77777777" w:rsidR="00854284" w:rsidRPr="00703C07" w:rsidRDefault="00854284" w:rsidP="00703C07">
      <w:pPr>
        <w:jc w:val="both"/>
        <w:rPr>
          <w:color w:val="000000" w:themeColor="text1"/>
          <w:lang w:val="hr-HR"/>
        </w:rPr>
      </w:pPr>
    </w:p>
    <w:p w14:paraId="58BFAB9F" w14:textId="77777777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</w:p>
    <w:p w14:paraId="4C27CA21" w14:textId="6E676A57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E67FD3">
        <w:rPr>
          <w:b/>
          <w:color w:val="000000" w:themeColor="text1"/>
          <w:lang w:val="hr-HR"/>
        </w:rPr>
        <w:t>9</w:t>
      </w:r>
      <w:r w:rsidRPr="00703C07">
        <w:rPr>
          <w:b/>
          <w:color w:val="000000" w:themeColor="text1"/>
          <w:lang w:val="hr-HR"/>
        </w:rPr>
        <w:t>.</w:t>
      </w:r>
    </w:p>
    <w:p w14:paraId="2D8225E3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74F43D65" w14:textId="77777777" w:rsidR="00DC2D46" w:rsidRPr="00703C07" w:rsidRDefault="00256C6B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Sustav Riznice obuhvaća</w:t>
      </w:r>
      <w:r w:rsidR="00DC2D46" w:rsidRPr="00703C07">
        <w:rPr>
          <w:color w:val="000000" w:themeColor="text1"/>
          <w:lang w:val="hr-HR"/>
        </w:rPr>
        <w:t xml:space="preserve"> dva međusobno povezana dijela:</w:t>
      </w:r>
    </w:p>
    <w:p w14:paraId="58E433EA" w14:textId="77777777" w:rsidR="00DC2D46" w:rsidRPr="00703C07" w:rsidRDefault="00DC2D46" w:rsidP="00703C07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>plan proračuna i</w:t>
      </w:r>
    </w:p>
    <w:p w14:paraId="45A88B53" w14:textId="77777777" w:rsidR="00DC2D46" w:rsidRDefault="00DC2D46" w:rsidP="00703C07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>glavnu knjigu koja sadrži knjigovodstvene i pomoćne evidencije.</w:t>
      </w:r>
    </w:p>
    <w:p w14:paraId="29C13517" w14:textId="77777777" w:rsidR="00854284" w:rsidRPr="00703C07" w:rsidRDefault="00854284" w:rsidP="00854284">
      <w:pPr>
        <w:ind w:left="720"/>
        <w:jc w:val="both"/>
        <w:rPr>
          <w:color w:val="000000" w:themeColor="text1"/>
          <w:lang w:val="hr-HR"/>
        </w:rPr>
      </w:pPr>
    </w:p>
    <w:p w14:paraId="6DF5B788" w14:textId="77777777" w:rsidR="00DC2D46" w:rsidRPr="00703C07" w:rsidRDefault="00DC2D46" w:rsidP="00703C07">
      <w:pPr>
        <w:ind w:left="720"/>
        <w:jc w:val="both"/>
        <w:rPr>
          <w:color w:val="000000" w:themeColor="text1"/>
          <w:lang w:val="hr-HR"/>
        </w:rPr>
      </w:pPr>
    </w:p>
    <w:p w14:paraId="068EC815" w14:textId="6B8E8DF9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                                                                       Članak </w:t>
      </w:r>
      <w:r w:rsidR="003E2F1E" w:rsidRPr="00703C07">
        <w:rPr>
          <w:b/>
          <w:color w:val="000000" w:themeColor="text1"/>
          <w:lang w:val="hr-HR"/>
        </w:rPr>
        <w:t>1</w:t>
      </w:r>
      <w:r w:rsidR="00E67FD3">
        <w:rPr>
          <w:b/>
          <w:color w:val="000000" w:themeColor="text1"/>
          <w:lang w:val="hr-HR"/>
        </w:rPr>
        <w:t>0</w:t>
      </w:r>
      <w:r w:rsidRPr="00703C07">
        <w:rPr>
          <w:b/>
          <w:color w:val="000000" w:themeColor="text1"/>
          <w:lang w:val="hr-HR"/>
        </w:rPr>
        <w:t>.</w:t>
      </w:r>
    </w:p>
    <w:p w14:paraId="2E9E81DB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11E87931" w14:textId="596422C3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Priprema i planiranje Proračuna obuhvaća poslove vezane uz planiranje, izradu i donošenje Proračuna, financijskih planova proračunskog korisnika te konsolidiranog Proračuna </w:t>
      </w:r>
      <w:r w:rsidR="00854284">
        <w:rPr>
          <w:color w:val="000000" w:themeColor="text1"/>
          <w:lang w:val="hr-HR"/>
        </w:rPr>
        <w:t>Općine Veliko Trgovišće</w:t>
      </w:r>
      <w:r w:rsidRPr="00703C07">
        <w:rPr>
          <w:color w:val="000000" w:themeColor="text1"/>
          <w:lang w:val="hr-HR"/>
        </w:rPr>
        <w:t xml:space="preserve">, pripremu i uspostavljanje sustava planiranja i praćenja </w:t>
      </w:r>
      <w:r w:rsidR="0010298C" w:rsidRPr="00703C07">
        <w:rPr>
          <w:color w:val="000000" w:themeColor="text1"/>
          <w:lang w:val="hr-HR"/>
        </w:rPr>
        <w:t>P</w:t>
      </w:r>
      <w:r w:rsidRPr="00703C07">
        <w:rPr>
          <w:color w:val="000000" w:themeColor="text1"/>
          <w:lang w:val="hr-HR"/>
        </w:rPr>
        <w:t>roračuna po programima</w:t>
      </w:r>
      <w:r w:rsidR="00064AFB">
        <w:rPr>
          <w:color w:val="000000" w:themeColor="text1"/>
          <w:lang w:val="hr-HR"/>
        </w:rPr>
        <w:t>,</w:t>
      </w:r>
      <w:r w:rsidRPr="00703C07">
        <w:rPr>
          <w:color w:val="000000" w:themeColor="text1"/>
          <w:lang w:val="hr-HR"/>
        </w:rPr>
        <w:t xml:space="preserve"> te izradu smjernica i uputa za izradu </w:t>
      </w:r>
      <w:r w:rsidR="0010298C" w:rsidRPr="00703C07">
        <w:rPr>
          <w:color w:val="000000" w:themeColor="text1"/>
          <w:lang w:val="hr-HR"/>
        </w:rPr>
        <w:t>P</w:t>
      </w:r>
      <w:r w:rsidRPr="00703C07">
        <w:rPr>
          <w:color w:val="000000" w:themeColor="text1"/>
          <w:lang w:val="hr-HR"/>
        </w:rPr>
        <w:t xml:space="preserve">roračuna. </w:t>
      </w:r>
    </w:p>
    <w:p w14:paraId="1E7DFCFB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625EFB27" w14:textId="35AD776C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Priprema i planiranje Proračuna obveza je svih upravnih tijela i svih proračunskih korisnika u sustavu Riznice </w:t>
      </w:r>
      <w:r w:rsidR="003E2F1E" w:rsidRPr="00703C07">
        <w:rPr>
          <w:color w:val="000000" w:themeColor="text1"/>
          <w:lang w:val="hr-HR"/>
        </w:rPr>
        <w:t xml:space="preserve">u svim fazama </w:t>
      </w:r>
      <w:r w:rsidRPr="00703C07">
        <w:rPr>
          <w:color w:val="000000" w:themeColor="text1"/>
          <w:lang w:val="hr-HR"/>
        </w:rPr>
        <w:t>uspostave Riznice.</w:t>
      </w:r>
    </w:p>
    <w:p w14:paraId="70D5FC6E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683C0008" w14:textId="719685ED" w:rsidR="003E2F1E" w:rsidRPr="00703C07" w:rsidRDefault="00DC2D46" w:rsidP="0088746F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</w:t>
      </w:r>
      <w:r w:rsidR="0088746F" w:rsidRPr="00703C07">
        <w:rPr>
          <w:color w:val="000000" w:themeColor="text1"/>
          <w:lang w:val="hr-HR"/>
        </w:rPr>
        <w:t>Glavna knjiga Riznice vodi se u upravnom tijelu nadležnom za financije</w:t>
      </w:r>
      <w:r w:rsidR="0088746F">
        <w:rPr>
          <w:color w:val="000000" w:themeColor="text1"/>
          <w:lang w:val="hr-HR"/>
        </w:rPr>
        <w:t xml:space="preserve">. </w:t>
      </w:r>
      <w:r w:rsidR="0088746F" w:rsidRPr="00703C07">
        <w:rPr>
          <w:color w:val="000000" w:themeColor="text1"/>
          <w:lang w:val="hr-HR"/>
        </w:rPr>
        <w:t>Uspostavom Riznice i jedinstvenog računa Riznice glavna knjiga obuhvaćat će sve transakcije i poslovne događaje, odnosno imovinu i obveze koje se odnose na proračun i na proračunske korisnike.</w:t>
      </w:r>
      <w:r w:rsidR="0088746F">
        <w:rPr>
          <w:color w:val="000000" w:themeColor="text1"/>
          <w:lang w:val="hr-HR"/>
        </w:rPr>
        <w:tab/>
      </w:r>
      <w:r w:rsidRPr="00703C07">
        <w:rPr>
          <w:color w:val="000000" w:themeColor="text1"/>
          <w:lang w:val="hr-HR"/>
        </w:rPr>
        <w:t>Sastavni dio glavne knjige su pomoćne knjige kao dodatni izvor analitičkih podataka potrebnih za efikasno upravljanje financijama i kontrolu izvršenih prihoda i primitaka</w:t>
      </w:r>
      <w:r w:rsidR="00064AFB">
        <w:rPr>
          <w:color w:val="000000" w:themeColor="text1"/>
          <w:lang w:val="hr-HR"/>
        </w:rPr>
        <w:t>,</w:t>
      </w:r>
      <w:r w:rsidRPr="00703C07">
        <w:rPr>
          <w:color w:val="000000" w:themeColor="text1"/>
          <w:lang w:val="hr-HR"/>
        </w:rPr>
        <w:t xml:space="preserve"> te rashoda i izdataka.</w:t>
      </w:r>
    </w:p>
    <w:p w14:paraId="297AFDCD" w14:textId="77777777" w:rsidR="003E2F1E" w:rsidRPr="00703C07" w:rsidRDefault="003E2F1E" w:rsidP="00703C07">
      <w:pPr>
        <w:jc w:val="both"/>
        <w:rPr>
          <w:color w:val="000000" w:themeColor="text1"/>
          <w:lang w:val="hr-HR"/>
        </w:rPr>
      </w:pPr>
    </w:p>
    <w:p w14:paraId="65E4DADA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17ACB863" w14:textId="532005F2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1</w:t>
      </w:r>
      <w:r w:rsidR="00E67FD3">
        <w:rPr>
          <w:b/>
          <w:color w:val="000000" w:themeColor="text1"/>
          <w:lang w:val="hr-HR"/>
        </w:rPr>
        <w:t>1</w:t>
      </w:r>
      <w:r w:rsidRPr="00703C07">
        <w:rPr>
          <w:b/>
          <w:color w:val="000000" w:themeColor="text1"/>
          <w:lang w:val="hr-HR"/>
        </w:rPr>
        <w:t>.</w:t>
      </w:r>
    </w:p>
    <w:p w14:paraId="582A639D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6D3C59F8" w14:textId="7F7CE626" w:rsidR="00DC2D46" w:rsidRPr="00703C07" w:rsidRDefault="00256C6B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Upravna tijela </w:t>
      </w:r>
      <w:r w:rsidR="00854284">
        <w:rPr>
          <w:color w:val="000000" w:themeColor="text1"/>
          <w:lang w:val="hr-HR"/>
        </w:rPr>
        <w:t>Općine Veliko Trgovišće</w:t>
      </w:r>
      <w:r w:rsidR="00DC2D46" w:rsidRPr="00703C07">
        <w:rPr>
          <w:color w:val="000000" w:themeColor="text1"/>
          <w:lang w:val="hr-HR"/>
        </w:rPr>
        <w:t xml:space="preserve"> i proračunski korisnici čija se financijska izvješća konsolidiraju u financijskim izvješćima </w:t>
      </w:r>
      <w:r w:rsidR="00854284">
        <w:rPr>
          <w:color w:val="000000" w:themeColor="text1"/>
          <w:lang w:val="hr-HR"/>
        </w:rPr>
        <w:t>Općine Veliko Trgovišće</w:t>
      </w:r>
      <w:r w:rsidR="003E2F1E" w:rsidRPr="00703C07">
        <w:rPr>
          <w:color w:val="000000" w:themeColor="text1"/>
          <w:lang w:val="hr-HR"/>
        </w:rPr>
        <w:t xml:space="preserve"> </w:t>
      </w:r>
      <w:r w:rsidR="00DC2D46" w:rsidRPr="00703C07">
        <w:rPr>
          <w:color w:val="000000" w:themeColor="text1"/>
          <w:lang w:val="hr-HR"/>
        </w:rPr>
        <w:t>obvezni su svoje poslovanje obavljati putem Riznice.</w:t>
      </w:r>
    </w:p>
    <w:p w14:paraId="3F547A6D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Proračunski korisnici obvezni su i nadalje voditi svoje poslovne knjige propisane zakonom. </w:t>
      </w:r>
    </w:p>
    <w:p w14:paraId="26E980D7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Za sva poslovanja i transakcije unutar same Riznice koriste se vjerodostojne knjigovodstvene isprave. </w:t>
      </w:r>
    </w:p>
    <w:p w14:paraId="7E17D580" w14:textId="77777777" w:rsidR="00854284" w:rsidRPr="00703C07" w:rsidRDefault="00854284" w:rsidP="00703C07">
      <w:pPr>
        <w:jc w:val="both"/>
        <w:rPr>
          <w:color w:val="000000" w:themeColor="text1"/>
          <w:lang w:val="hr-HR"/>
        </w:rPr>
      </w:pPr>
    </w:p>
    <w:p w14:paraId="1C6C95B4" w14:textId="77777777" w:rsidR="00B80C29" w:rsidRDefault="00B80C29" w:rsidP="006F3280">
      <w:pPr>
        <w:jc w:val="center"/>
        <w:rPr>
          <w:b/>
          <w:color w:val="000000" w:themeColor="text1"/>
          <w:lang w:val="hr-HR"/>
        </w:rPr>
      </w:pPr>
    </w:p>
    <w:p w14:paraId="18178EB0" w14:textId="6B64FDE1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lastRenderedPageBreak/>
        <w:t>Članak 1</w:t>
      </w:r>
      <w:r w:rsidR="00E67FD3">
        <w:rPr>
          <w:b/>
          <w:color w:val="000000" w:themeColor="text1"/>
          <w:lang w:val="hr-HR"/>
        </w:rPr>
        <w:t>2</w:t>
      </w:r>
      <w:r w:rsidRPr="00703C07">
        <w:rPr>
          <w:b/>
          <w:color w:val="000000" w:themeColor="text1"/>
          <w:lang w:val="hr-HR"/>
        </w:rPr>
        <w:t>.</w:t>
      </w:r>
    </w:p>
    <w:p w14:paraId="5AC9C12A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09045030" w14:textId="0E142DD5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Plaćanja unutar Riznice </w:t>
      </w:r>
      <w:r w:rsidR="003E2F1E" w:rsidRPr="00703C07">
        <w:rPr>
          <w:color w:val="000000" w:themeColor="text1"/>
          <w:lang w:val="hr-HR"/>
        </w:rPr>
        <w:t>u svim fazama uspostave</w:t>
      </w:r>
      <w:r w:rsidRPr="00703C07">
        <w:rPr>
          <w:color w:val="000000" w:themeColor="text1"/>
          <w:lang w:val="hr-HR"/>
        </w:rPr>
        <w:t xml:space="preserve"> Riznice vrše se temeljem zahtjeva za plaćanje</w:t>
      </w:r>
      <w:r w:rsidR="003E2F1E" w:rsidRPr="00703C07">
        <w:rPr>
          <w:color w:val="000000" w:themeColor="text1"/>
          <w:lang w:val="hr-HR"/>
        </w:rPr>
        <w:t>m</w:t>
      </w:r>
      <w:r w:rsidRPr="00703C07">
        <w:rPr>
          <w:color w:val="000000" w:themeColor="text1"/>
          <w:lang w:val="hr-HR"/>
        </w:rPr>
        <w:t xml:space="preserve"> proračunskih korisnika</w:t>
      </w:r>
      <w:r w:rsidR="003E2F1E" w:rsidRPr="00703C07">
        <w:rPr>
          <w:color w:val="000000" w:themeColor="text1"/>
          <w:lang w:val="hr-HR"/>
        </w:rPr>
        <w:t xml:space="preserve"> koji se temelji na vjerodostojnoj ispravi</w:t>
      </w:r>
      <w:r w:rsidRPr="00703C07">
        <w:rPr>
          <w:color w:val="000000" w:themeColor="text1"/>
          <w:lang w:val="hr-HR"/>
        </w:rPr>
        <w:t>.</w:t>
      </w:r>
    </w:p>
    <w:p w14:paraId="698BF435" w14:textId="3033BFE4" w:rsidR="00DC2D46" w:rsidRPr="00703C07" w:rsidRDefault="00DC2D46" w:rsidP="00703C07">
      <w:pPr>
        <w:ind w:firstLine="708"/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Jedinstveni račun Riznice postaje račun koji služi za primanje, čuvanje, plaćanje i prijenos svih prihoda, primitaka, </w:t>
      </w:r>
      <w:r w:rsidR="00085979" w:rsidRPr="00703C07">
        <w:rPr>
          <w:color w:val="000000" w:themeColor="text1"/>
          <w:lang w:val="hr-HR"/>
        </w:rPr>
        <w:t xml:space="preserve">rashoda, </w:t>
      </w:r>
      <w:r w:rsidRPr="00703C07">
        <w:rPr>
          <w:color w:val="000000" w:themeColor="text1"/>
          <w:lang w:val="hr-HR"/>
        </w:rPr>
        <w:t>izdataka i drugih plaćanja proračuna i proračunskih korisnika.</w:t>
      </w:r>
    </w:p>
    <w:p w14:paraId="39247D7B" w14:textId="77777777" w:rsidR="00DC2D46" w:rsidRDefault="00DC2D46" w:rsidP="00703C07">
      <w:pPr>
        <w:jc w:val="both"/>
        <w:rPr>
          <w:color w:val="000000" w:themeColor="text1"/>
          <w:lang w:val="hr-HR"/>
        </w:rPr>
      </w:pPr>
    </w:p>
    <w:p w14:paraId="0319490F" w14:textId="77777777" w:rsidR="00E67FD3" w:rsidRPr="00703C07" w:rsidRDefault="00E67FD3" w:rsidP="00703C07">
      <w:pPr>
        <w:jc w:val="both"/>
        <w:rPr>
          <w:color w:val="000000" w:themeColor="text1"/>
          <w:lang w:val="hr-HR"/>
        </w:rPr>
      </w:pPr>
    </w:p>
    <w:p w14:paraId="47EEA48F" w14:textId="5D9380C7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1</w:t>
      </w:r>
      <w:r w:rsidR="00E67FD3">
        <w:rPr>
          <w:b/>
          <w:color w:val="000000" w:themeColor="text1"/>
          <w:lang w:val="hr-HR"/>
        </w:rPr>
        <w:t>3</w:t>
      </w:r>
      <w:r w:rsidRPr="00703C07">
        <w:rPr>
          <w:b/>
          <w:color w:val="000000" w:themeColor="text1"/>
          <w:lang w:val="hr-HR"/>
        </w:rPr>
        <w:t>.</w:t>
      </w:r>
    </w:p>
    <w:p w14:paraId="292BE9BA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14B24E01" w14:textId="02D85C70" w:rsidR="00DC2D46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</w:t>
      </w:r>
      <w:r w:rsidR="00854284">
        <w:rPr>
          <w:color w:val="000000" w:themeColor="text1"/>
          <w:lang w:val="hr-HR"/>
        </w:rPr>
        <w:t>P</w:t>
      </w:r>
      <w:r w:rsidR="00256C6B" w:rsidRPr="00703C07">
        <w:rPr>
          <w:color w:val="000000" w:themeColor="text1"/>
          <w:lang w:val="hr-HR"/>
        </w:rPr>
        <w:t>roračunski korisni</w:t>
      </w:r>
      <w:r w:rsidR="00854284">
        <w:rPr>
          <w:color w:val="000000" w:themeColor="text1"/>
          <w:lang w:val="hr-HR"/>
        </w:rPr>
        <w:t xml:space="preserve">k Općine Veliko Trgovišće </w:t>
      </w:r>
      <w:r w:rsidR="00E67FD3" w:rsidRPr="00703C07">
        <w:rPr>
          <w:color w:val="000000" w:themeColor="text1"/>
          <w:lang w:val="hr-HR"/>
        </w:rPr>
        <w:t>obveza</w:t>
      </w:r>
      <w:r w:rsidR="00E67FD3">
        <w:rPr>
          <w:color w:val="000000" w:themeColor="text1"/>
          <w:lang w:val="hr-HR"/>
        </w:rPr>
        <w:t>n</w:t>
      </w:r>
      <w:r w:rsidRPr="00703C07">
        <w:rPr>
          <w:color w:val="000000" w:themeColor="text1"/>
          <w:lang w:val="hr-HR"/>
        </w:rPr>
        <w:t xml:space="preserve"> su zatvoriti svoje žiro račune, a sredstva koja se nalaze na računu obvez</w:t>
      </w:r>
      <w:r w:rsidR="00854284">
        <w:rPr>
          <w:color w:val="000000" w:themeColor="text1"/>
          <w:lang w:val="hr-HR"/>
        </w:rPr>
        <w:t>an</w:t>
      </w:r>
      <w:r w:rsidRPr="00703C07">
        <w:rPr>
          <w:color w:val="000000" w:themeColor="text1"/>
          <w:lang w:val="hr-HR"/>
        </w:rPr>
        <w:t xml:space="preserve"> </w:t>
      </w:r>
      <w:r w:rsidR="00F214E8">
        <w:rPr>
          <w:color w:val="000000" w:themeColor="text1"/>
          <w:lang w:val="hr-HR"/>
        </w:rPr>
        <w:t>je</w:t>
      </w:r>
      <w:r w:rsidR="00256C6B" w:rsidRPr="00703C07">
        <w:rPr>
          <w:color w:val="000000" w:themeColor="text1"/>
          <w:lang w:val="hr-HR"/>
        </w:rPr>
        <w:t xml:space="preserve"> uplatiti u</w:t>
      </w:r>
      <w:r w:rsidR="00F214E8">
        <w:rPr>
          <w:color w:val="000000" w:themeColor="text1"/>
          <w:lang w:val="hr-HR"/>
        </w:rPr>
        <w:t xml:space="preserve"> Proračun</w:t>
      </w:r>
      <w:r w:rsidR="00256C6B" w:rsidRPr="00703C07">
        <w:rPr>
          <w:color w:val="000000" w:themeColor="text1"/>
          <w:lang w:val="hr-HR"/>
        </w:rPr>
        <w:t xml:space="preserve"> </w:t>
      </w:r>
      <w:r w:rsidR="00E67FD3">
        <w:rPr>
          <w:color w:val="000000" w:themeColor="text1"/>
          <w:lang w:val="hr-HR"/>
        </w:rPr>
        <w:t>Općine Veliko Trgovišće</w:t>
      </w:r>
      <w:r w:rsidR="003E2F1E" w:rsidRPr="00703C07">
        <w:rPr>
          <w:color w:val="000000" w:themeColor="text1"/>
          <w:lang w:val="hr-HR"/>
        </w:rPr>
        <w:t>.</w:t>
      </w:r>
    </w:p>
    <w:p w14:paraId="72F3A4BE" w14:textId="77777777" w:rsidR="00E67FD3" w:rsidRPr="00703C07" w:rsidRDefault="00E67FD3" w:rsidP="00703C07">
      <w:pPr>
        <w:jc w:val="both"/>
        <w:rPr>
          <w:color w:val="000000" w:themeColor="text1"/>
          <w:lang w:val="hr-HR"/>
        </w:rPr>
      </w:pPr>
    </w:p>
    <w:p w14:paraId="17673024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6CAE9C42" w14:textId="30BCBFBF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1</w:t>
      </w:r>
      <w:r w:rsidR="00E67FD3">
        <w:rPr>
          <w:b/>
          <w:color w:val="000000" w:themeColor="text1"/>
          <w:lang w:val="hr-HR"/>
        </w:rPr>
        <w:t>4</w:t>
      </w:r>
      <w:r w:rsidRPr="00703C07">
        <w:rPr>
          <w:b/>
          <w:color w:val="000000" w:themeColor="text1"/>
          <w:lang w:val="hr-HR"/>
        </w:rPr>
        <w:t>.</w:t>
      </w:r>
    </w:p>
    <w:p w14:paraId="01AD7F40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77F763AF" w14:textId="369CD54D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Uspostavom jedinstvenog računa Riznice taj račun postaje instrument upravljanja likvidnošću </w:t>
      </w:r>
      <w:r w:rsidR="00E67FD3">
        <w:rPr>
          <w:color w:val="000000" w:themeColor="text1"/>
          <w:lang w:val="hr-HR"/>
        </w:rPr>
        <w:t>općinskog</w:t>
      </w:r>
      <w:r w:rsidRPr="00703C07">
        <w:rPr>
          <w:color w:val="000000" w:themeColor="text1"/>
          <w:lang w:val="hr-HR"/>
        </w:rPr>
        <w:t xml:space="preserve"> Proračuna putem kojeg se upravlja transakcijama prema mjestu nastanka događaja (glavna knjiga proračuna i proračunsk</w:t>
      </w:r>
      <w:r w:rsidR="00E67FD3">
        <w:rPr>
          <w:color w:val="000000" w:themeColor="text1"/>
          <w:lang w:val="hr-HR"/>
        </w:rPr>
        <w:t>og</w:t>
      </w:r>
      <w:r w:rsidRPr="00703C07">
        <w:rPr>
          <w:color w:val="000000" w:themeColor="text1"/>
          <w:lang w:val="hr-HR"/>
        </w:rPr>
        <w:t xml:space="preserve"> korisnika)</w:t>
      </w:r>
      <w:r w:rsidR="00064AFB">
        <w:rPr>
          <w:color w:val="000000" w:themeColor="text1"/>
          <w:lang w:val="hr-HR"/>
        </w:rPr>
        <w:t>,</w:t>
      </w:r>
      <w:r w:rsidRPr="00703C07">
        <w:rPr>
          <w:color w:val="000000" w:themeColor="text1"/>
          <w:lang w:val="hr-HR"/>
        </w:rPr>
        <w:t xml:space="preserve"> te omogućava provođenje financijske kontrole na razini </w:t>
      </w:r>
      <w:r w:rsidR="00E67FD3">
        <w:rPr>
          <w:color w:val="000000" w:themeColor="text1"/>
          <w:lang w:val="hr-HR"/>
        </w:rPr>
        <w:t>općinske</w:t>
      </w:r>
      <w:r w:rsidRPr="00703C07">
        <w:rPr>
          <w:color w:val="000000" w:themeColor="text1"/>
          <w:lang w:val="hr-HR"/>
        </w:rPr>
        <w:t xml:space="preserve"> Riznice.</w:t>
      </w:r>
    </w:p>
    <w:p w14:paraId="68B81B92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7A06AFA4" w14:textId="77777777" w:rsidR="00256C6B" w:rsidRPr="00703C07" w:rsidRDefault="00256C6B" w:rsidP="00703C07">
      <w:pPr>
        <w:jc w:val="both"/>
        <w:rPr>
          <w:color w:val="000000" w:themeColor="text1"/>
          <w:lang w:val="hr-HR"/>
        </w:rPr>
      </w:pPr>
    </w:p>
    <w:p w14:paraId="6D8D0D3A" w14:textId="77777777" w:rsidR="00256C6B" w:rsidRPr="00703C07" w:rsidRDefault="00256C6B" w:rsidP="006F3280">
      <w:pPr>
        <w:jc w:val="center"/>
        <w:rPr>
          <w:color w:val="000000" w:themeColor="text1"/>
          <w:lang w:val="hr-HR"/>
        </w:rPr>
      </w:pPr>
    </w:p>
    <w:p w14:paraId="57416494" w14:textId="3AB12406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Članka 1</w:t>
      </w:r>
      <w:r w:rsidR="00E67FD3">
        <w:rPr>
          <w:b/>
          <w:color w:val="000000" w:themeColor="text1"/>
          <w:lang w:val="hr-HR"/>
        </w:rPr>
        <w:t>5</w:t>
      </w:r>
      <w:r w:rsidRPr="00703C07">
        <w:rPr>
          <w:b/>
          <w:color w:val="000000" w:themeColor="text1"/>
          <w:lang w:val="hr-HR"/>
        </w:rPr>
        <w:t>.</w:t>
      </w:r>
    </w:p>
    <w:p w14:paraId="02BC5B02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0EFC1C05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Transakcije i poslovni događaji u glavnoj knjizi proračunskih korisnika moraju biti usklađeni sa sadržajem i iznosom transakcije i poslovnih događaja sustava glavne knjige Riznice, osim onih koji se vežu za državnu riznicu. </w:t>
      </w:r>
    </w:p>
    <w:p w14:paraId="78CB9972" w14:textId="77777777" w:rsidR="00DC2D46" w:rsidRDefault="00DC2D46" w:rsidP="00703C07">
      <w:pPr>
        <w:jc w:val="both"/>
        <w:rPr>
          <w:color w:val="000000" w:themeColor="text1"/>
          <w:lang w:val="hr-HR"/>
        </w:rPr>
      </w:pPr>
    </w:p>
    <w:p w14:paraId="62C37F4A" w14:textId="77777777" w:rsidR="00E67FD3" w:rsidRDefault="00E67FD3" w:rsidP="00703C07">
      <w:pPr>
        <w:jc w:val="both"/>
        <w:rPr>
          <w:color w:val="000000" w:themeColor="text1"/>
          <w:lang w:val="hr-HR"/>
        </w:rPr>
      </w:pPr>
    </w:p>
    <w:p w14:paraId="2051814A" w14:textId="77777777" w:rsidR="00256C6B" w:rsidRPr="00703C07" w:rsidRDefault="00256C6B" w:rsidP="00703C07">
      <w:pPr>
        <w:jc w:val="both"/>
        <w:rPr>
          <w:color w:val="000000" w:themeColor="text1"/>
          <w:lang w:val="hr-HR"/>
        </w:rPr>
      </w:pPr>
    </w:p>
    <w:p w14:paraId="4C2A85A2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1655760A" w14:textId="2721936E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27676D">
        <w:rPr>
          <w:b/>
          <w:color w:val="000000" w:themeColor="text1"/>
          <w:lang w:val="hr-HR"/>
        </w:rPr>
        <w:t>1</w:t>
      </w:r>
      <w:r w:rsidR="001532DC">
        <w:rPr>
          <w:b/>
          <w:color w:val="000000" w:themeColor="text1"/>
          <w:lang w:val="hr-HR"/>
        </w:rPr>
        <w:t>6</w:t>
      </w:r>
      <w:r w:rsidRPr="00703C07">
        <w:rPr>
          <w:b/>
          <w:color w:val="000000" w:themeColor="text1"/>
          <w:lang w:val="hr-HR"/>
        </w:rPr>
        <w:t>.</w:t>
      </w:r>
    </w:p>
    <w:p w14:paraId="679E1D78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37DD7B81" w14:textId="4CA7D15A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Ova Odluka stupa na snagu </w:t>
      </w:r>
      <w:r w:rsidR="003E2F1E" w:rsidRPr="00703C07">
        <w:rPr>
          <w:color w:val="000000" w:themeColor="text1"/>
          <w:lang w:val="hr-HR"/>
        </w:rPr>
        <w:t xml:space="preserve">danom objave u Službenom glasniku </w:t>
      </w:r>
      <w:r w:rsidR="00E67FD3">
        <w:rPr>
          <w:color w:val="000000" w:themeColor="text1"/>
          <w:lang w:val="hr-HR"/>
        </w:rPr>
        <w:t>Krapinsko-zagorske županije</w:t>
      </w:r>
      <w:r w:rsidR="003E2F1E" w:rsidRPr="00703C07">
        <w:rPr>
          <w:color w:val="000000" w:themeColor="text1"/>
          <w:lang w:val="hr-HR"/>
        </w:rPr>
        <w:t>.</w:t>
      </w:r>
    </w:p>
    <w:p w14:paraId="46D7E7D1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63E5229A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686D5A70" w14:textId="77777777" w:rsidR="00DC2D46" w:rsidRPr="00524464" w:rsidRDefault="00DC2D46" w:rsidP="00703C07">
      <w:pPr>
        <w:jc w:val="both"/>
        <w:rPr>
          <w:bCs/>
          <w:color w:val="000000" w:themeColor="text1"/>
          <w:lang w:val="hr-HR"/>
        </w:rPr>
      </w:pPr>
    </w:p>
    <w:p w14:paraId="0C4B1916" w14:textId="77777777" w:rsidR="00524464" w:rsidRDefault="00524464" w:rsidP="00524464">
      <w:pPr>
        <w:jc w:val="center"/>
        <w:rPr>
          <w:bCs/>
          <w:color w:val="000000" w:themeColor="text1"/>
          <w:lang w:val="hr-HR"/>
        </w:rPr>
      </w:pPr>
      <w:r w:rsidRPr="00524464">
        <w:rPr>
          <w:bCs/>
          <w:color w:val="000000" w:themeColor="text1"/>
          <w:lang w:val="hr-HR"/>
        </w:rPr>
        <w:t xml:space="preserve">                                                                         </w:t>
      </w:r>
      <w:r w:rsidR="00CF7084" w:rsidRPr="00524464">
        <w:rPr>
          <w:bCs/>
          <w:color w:val="000000" w:themeColor="text1"/>
          <w:lang w:val="hr-HR"/>
        </w:rPr>
        <w:t>PREDSJEDNI</w:t>
      </w:r>
      <w:r w:rsidRPr="00524464">
        <w:rPr>
          <w:bCs/>
          <w:color w:val="000000" w:themeColor="text1"/>
          <w:lang w:val="hr-HR"/>
        </w:rPr>
        <w:t>CA</w:t>
      </w:r>
      <w:r w:rsidR="00CF7084" w:rsidRPr="00524464">
        <w:rPr>
          <w:bCs/>
          <w:color w:val="000000" w:themeColor="text1"/>
          <w:lang w:val="hr-HR"/>
        </w:rPr>
        <w:t xml:space="preserve"> </w:t>
      </w:r>
    </w:p>
    <w:p w14:paraId="51AC5604" w14:textId="5D410A26" w:rsidR="00524464" w:rsidRPr="00524464" w:rsidRDefault="00524464" w:rsidP="00524464">
      <w:pPr>
        <w:jc w:val="center"/>
        <w:rPr>
          <w:bCs/>
          <w:color w:val="000000" w:themeColor="text1"/>
          <w:lang w:val="hr-HR"/>
        </w:rPr>
      </w:pPr>
      <w:r>
        <w:rPr>
          <w:bCs/>
          <w:color w:val="000000" w:themeColor="text1"/>
          <w:lang w:val="hr-HR"/>
        </w:rPr>
        <w:t xml:space="preserve">                                                                        </w:t>
      </w:r>
      <w:r w:rsidR="00B80294" w:rsidRPr="00524464">
        <w:rPr>
          <w:bCs/>
          <w:color w:val="000000" w:themeColor="text1"/>
          <w:lang w:val="hr-HR"/>
        </w:rPr>
        <w:t xml:space="preserve">OPĆINSKOG </w:t>
      </w:r>
      <w:r w:rsidR="00134C3E" w:rsidRPr="00524464">
        <w:rPr>
          <w:bCs/>
          <w:color w:val="000000" w:themeColor="text1"/>
          <w:lang w:val="hr-HR"/>
        </w:rPr>
        <w:t>VIJEĆA</w:t>
      </w:r>
    </w:p>
    <w:p w14:paraId="2F4081F9" w14:textId="325FB0D5" w:rsidR="00524464" w:rsidRPr="00524464" w:rsidRDefault="00524464" w:rsidP="00524464">
      <w:pPr>
        <w:jc w:val="center"/>
        <w:rPr>
          <w:bCs/>
          <w:color w:val="000000" w:themeColor="text1"/>
          <w:lang w:val="hr-HR"/>
        </w:rPr>
      </w:pPr>
      <w:r w:rsidRPr="00524464">
        <w:rPr>
          <w:bCs/>
          <w:color w:val="000000" w:themeColor="text1"/>
          <w:lang w:val="hr-HR"/>
        </w:rPr>
        <w:t xml:space="preserve">                                                             </w:t>
      </w:r>
      <w:r>
        <w:rPr>
          <w:bCs/>
          <w:color w:val="000000" w:themeColor="text1"/>
          <w:lang w:val="hr-HR"/>
        </w:rPr>
        <w:t xml:space="preserve">   </w:t>
      </w:r>
      <w:r w:rsidRPr="00524464">
        <w:rPr>
          <w:bCs/>
          <w:color w:val="000000" w:themeColor="text1"/>
          <w:lang w:val="hr-HR"/>
        </w:rPr>
        <w:t xml:space="preserve">      Štefica Kukolja </w:t>
      </w:r>
    </w:p>
    <w:p w14:paraId="16AAAEA5" w14:textId="77777777" w:rsidR="00CF7084" w:rsidRPr="00703C07" w:rsidRDefault="00CF7084" w:rsidP="00703C07">
      <w:pPr>
        <w:jc w:val="both"/>
        <w:rPr>
          <w:b/>
          <w:color w:val="000000" w:themeColor="text1"/>
          <w:lang w:val="hr-HR"/>
        </w:rPr>
      </w:pPr>
    </w:p>
    <w:p w14:paraId="0EFD9AF5" w14:textId="77777777" w:rsidR="00CF7084" w:rsidRPr="00703C07" w:rsidRDefault="00CF7084" w:rsidP="00703C07">
      <w:pPr>
        <w:jc w:val="both"/>
        <w:rPr>
          <w:b/>
          <w:color w:val="000000" w:themeColor="text1"/>
          <w:lang w:val="hr-HR"/>
        </w:rPr>
      </w:pPr>
    </w:p>
    <w:p w14:paraId="0C49AD05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                                                                                                       </w:t>
      </w:r>
    </w:p>
    <w:p w14:paraId="4D4865E0" w14:textId="77777777" w:rsidR="00F6122C" w:rsidRPr="00703C07" w:rsidRDefault="00F6122C" w:rsidP="00703C07">
      <w:pPr>
        <w:jc w:val="both"/>
        <w:rPr>
          <w:color w:val="000000" w:themeColor="text1"/>
        </w:rPr>
      </w:pPr>
    </w:p>
    <w:sectPr w:rsidR="00F6122C" w:rsidRPr="0070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708EC"/>
    <w:multiLevelType w:val="hybridMultilevel"/>
    <w:tmpl w:val="CBAAD3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25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46"/>
    <w:rsid w:val="000126B0"/>
    <w:rsid w:val="00020A47"/>
    <w:rsid w:val="00023B0C"/>
    <w:rsid w:val="00043253"/>
    <w:rsid w:val="00053CBA"/>
    <w:rsid w:val="00064AFB"/>
    <w:rsid w:val="000669A5"/>
    <w:rsid w:val="00085979"/>
    <w:rsid w:val="000916EF"/>
    <w:rsid w:val="000B4B75"/>
    <w:rsid w:val="0010298C"/>
    <w:rsid w:val="00134C3E"/>
    <w:rsid w:val="001532DC"/>
    <w:rsid w:val="0015425E"/>
    <w:rsid w:val="0018150A"/>
    <w:rsid w:val="001B0EA8"/>
    <w:rsid w:val="001D59A2"/>
    <w:rsid w:val="001D7D9A"/>
    <w:rsid w:val="00202F0F"/>
    <w:rsid w:val="00256C6B"/>
    <w:rsid w:val="00275E23"/>
    <w:rsid w:val="0027676D"/>
    <w:rsid w:val="002A506D"/>
    <w:rsid w:val="002A6DC1"/>
    <w:rsid w:val="002F0613"/>
    <w:rsid w:val="002F4EFC"/>
    <w:rsid w:val="00320275"/>
    <w:rsid w:val="00371269"/>
    <w:rsid w:val="003A1FD0"/>
    <w:rsid w:val="003E2F1E"/>
    <w:rsid w:val="004960D9"/>
    <w:rsid w:val="004D0151"/>
    <w:rsid w:val="00512F39"/>
    <w:rsid w:val="00524464"/>
    <w:rsid w:val="00534DEE"/>
    <w:rsid w:val="005A04D3"/>
    <w:rsid w:val="005C09C0"/>
    <w:rsid w:val="00694FA7"/>
    <w:rsid w:val="006D33B1"/>
    <w:rsid w:val="006F3280"/>
    <w:rsid w:val="00703C07"/>
    <w:rsid w:val="00744244"/>
    <w:rsid w:val="00787BB2"/>
    <w:rsid w:val="007932BF"/>
    <w:rsid w:val="007B026A"/>
    <w:rsid w:val="007F282D"/>
    <w:rsid w:val="007F2996"/>
    <w:rsid w:val="0080724A"/>
    <w:rsid w:val="008176C0"/>
    <w:rsid w:val="00825611"/>
    <w:rsid w:val="008522DD"/>
    <w:rsid w:val="00854284"/>
    <w:rsid w:val="00857C12"/>
    <w:rsid w:val="008763D1"/>
    <w:rsid w:val="0088746F"/>
    <w:rsid w:val="008B2654"/>
    <w:rsid w:val="00910A04"/>
    <w:rsid w:val="00915135"/>
    <w:rsid w:val="00967975"/>
    <w:rsid w:val="00A35908"/>
    <w:rsid w:val="00A817E9"/>
    <w:rsid w:val="00AE45F1"/>
    <w:rsid w:val="00B3235F"/>
    <w:rsid w:val="00B54662"/>
    <w:rsid w:val="00B80294"/>
    <w:rsid w:val="00B80C29"/>
    <w:rsid w:val="00BB7971"/>
    <w:rsid w:val="00C51FDA"/>
    <w:rsid w:val="00CF7084"/>
    <w:rsid w:val="00DC1CC0"/>
    <w:rsid w:val="00DC2D46"/>
    <w:rsid w:val="00E67FD3"/>
    <w:rsid w:val="00EA4986"/>
    <w:rsid w:val="00F214E8"/>
    <w:rsid w:val="00F32899"/>
    <w:rsid w:val="00F6122C"/>
    <w:rsid w:val="00F67F8F"/>
    <w:rsid w:val="00F91C98"/>
    <w:rsid w:val="00F978BF"/>
    <w:rsid w:val="00FA2990"/>
    <w:rsid w:val="00FC1438"/>
    <w:rsid w:val="00FD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9BCA"/>
  <w15:chartTrackingRefBased/>
  <w15:docId w15:val="{FC49EF5F-BAC3-431E-B394-54CA92D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7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72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72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24A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A2042B227CA4C9432703455576DB3" ma:contentTypeVersion="12" ma:contentTypeDescription="Create a new document." ma:contentTypeScope="" ma:versionID="8695d6ed1e2de1e8afb3ea51e9664ad9">
  <xsd:schema xmlns:xsd="http://www.w3.org/2001/XMLSchema" xmlns:xs="http://www.w3.org/2001/XMLSchema" xmlns:p="http://schemas.microsoft.com/office/2006/metadata/properties" xmlns:ns2="5010c70e-3ddf-44c9-86a2-0a8477db82a1" xmlns:ns3="0c2ad6df-bdfb-471c-bc22-dabcd357ec1d" targetNamespace="http://schemas.microsoft.com/office/2006/metadata/properties" ma:root="true" ma:fieldsID="6a4b53afdbe84515d09adb8bac11db13" ns2:_="" ns3:_="">
    <xsd:import namespace="5010c70e-3ddf-44c9-86a2-0a8477db82a1"/>
    <xsd:import namespace="0c2ad6df-bdfb-471c-bc22-dabcd357e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0c70e-3ddf-44c9-86a2-0a8477db8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_x0024_Resources_x003a_core_x002c_Signoff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5ef51d-ea7f-4d32-b28d-61d5fde41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d6df-bdfb-471c-bc22-dabcd357ec1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0179d13-9d29-40bb-9939-ead7c23d295b}" ma:internalName="TaxCatchAll" ma:showField="CatchAllData" ma:web="0c2ad6df-bdfb-471c-bc22-dabcd357e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2ad6df-bdfb-471c-bc22-dabcd357ec1d" xsi:nil="true"/>
    <lcf76f155ced4ddcb4097134ff3c332f xmlns="5010c70e-3ddf-44c9-86a2-0a8477db82a1">
      <Terms xmlns="http://schemas.microsoft.com/office/infopath/2007/PartnerControls"/>
    </lcf76f155ced4ddcb4097134ff3c332f>
    <_Flow_SignoffStatus xmlns="5010c70e-3ddf-44c9-86a2-0a8477db82a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5EA61-56ED-42B8-AF43-6412215671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A71A89-4C4B-44FA-B225-D2C48B7BB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0c70e-3ddf-44c9-86a2-0a8477db82a1"/>
    <ds:schemaRef ds:uri="0c2ad6df-bdfb-471c-bc22-dabcd357e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ACD32-590C-43BE-BF7C-71F32F9A3256}">
  <ds:schemaRefs>
    <ds:schemaRef ds:uri="http://schemas.microsoft.com/office/2006/metadata/properties"/>
    <ds:schemaRef ds:uri="http://schemas.microsoft.com/office/infopath/2007/PartnerControls"/>
    <ds:schemaRef ds:uri="0c2ad6df-bdfb-471c-bc22-dabcd357ec1d"/>
    <ds:schemaRef ds:uri="5010c70e-3ddf-44c9-86a2-0a8477db82a1"/>
  </ds:schemaRefs>
</ds:datastoreItem>
</file>

<file path=customXml/itemProps4.xml><?xml version="1.0" encoding="utf-8"?>
<ds:datastoreItem xmlns:ds="http://schemas.openxmlformats.org/officeDocument/2006/customXml" ds:itemID="{195234EA-A5FA-4F22-A018-4A31C66E4D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1212</Words>
  <Characters>6912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LIBUSOFT CICOM d.o.o.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Štargl</dc:creator>
  <cp:keywords/>
  <dc:description/>
  <cp:lastModifiedBy>install1_ofice365</cp:lastModifiedBy>
  <cp:revision>21</cp:revision>
  <cp:lastPrinted>2025-11-14T10:45:00Z</cp:lastPrinted>
  <dcterms:created xsi:type="dcterms:W3CDTF">2025-10-30T09:05:00Z</dcterms:created>
  <dcterms:modified xsi:type="dcterms:W3CDTF">2025-12-18T08:22:00Z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0x01010077DA2042B227CA4C9432703455576DB3</vt:lpwstr>
  </property>
</Properties>
</file>