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E71A" w14:textId="77777777" w:rsidR="00363198" w:rsidRDefault="006A036E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noProof/>
          <w:lang w:eastAsia="hr-HR"/>
        </w:rPr>
        <w:drawing>
          <wp:inline distT="0" distB="0" distL="0" distR="0" wp14:anchorId="4322FC4B" wp14:editId="3035A050">
            <wp:extent cx="300990" cy="381000"/>
            <wp:effectExtent l="0" t="0" r="3810" b="0"/>
            <wp:docPr id="1289137003" name="Picture 1289137003" descr="A red and white checkered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137003" name="Picture 1289137003" descr="A red and white checkered coat of ar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0C016" w14:textId="77777777" w:rsidR="00363198" w:rsidRDefault="006A036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2CE5FE8F" w14:textId="77777777" w:rsidR="00363198" w:rsidRDefault="006A03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KRAPINSKO – ZAGORSKA ŽUPANIJA                                     </w:t>
      </w:r>
    </w:p>
    <w:p w14:paraId="0E638360" w14:textId="77777777" w:rsidR="00363198" w:rsidRDefault="006A03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OPĆINA VELIKO TRGOVIŠĆE</w:t>
      </w:r>
    </w:p>
    <w:p w14:paraId="7D2783AB" w14:textId="73280E52" w:rsidR="00363198" w:rsidRDefault="006A036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11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OPĆINSKO VIJEĆE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57F82A" w14:textId="77777777" w:rsidR="008911D5" w:rsidRPr="008911D5" w:rsidRDefault="008911D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F3445C" w14:textId="77777777" w:rsidR="00363198" w:rsidRDefault="006A03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024-03/25-01/2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926665" w14:textId="77777777" w:rsidR="00363198" w:rsidRDefault="006A03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2140-30-01/10-25-13</w:t>
      </w:r>
    </w:p>
    <w:p w14:paraId="256F1CF7" w14:textId="5FF20B96" w:rsidR="00363198" w:rsidRDefault="006A0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Veliko Trgovišće, </w:t>
      </w:r>
      <w:r w:rsidR="00101076">
        <w:rPr>
          <w:rFonts w:ascii="Times New Roman" w:hAnsi="Times New Roman" w:cs="Times New Roman"/>
          <w:sz w:val="24"/>
          <w:szCs w:val="24"/>
        </w:rPr>
        <w:t>18.12.</w:t>
      </w:r>
      <w:r>
        <w:rPr>
          <w:rFonts w:ascii="Times New Roman" w:hAnsi="Times New Roman" w:cs="Times New Roman"/>
          <w:sz w:val="24"/>
          <w:szCs w:val="24"/>
        </w:rPr>
        <w:t xml:space="preserve">2025.g.         </w:t>
      </w:r>
    </w:p>
    <w:p w14:paraId="0AFFC224" w14:textId="719AAA43" w:rsidR="00363198" w:rsidRDefault="006A036E" w:rsidP="00B9239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107.stavka 3. Zakona o cestama („Narodne novine“ broj: 84/11, 22/13, 54/13, 148/13, 92/14, 110/19, 144/21, 114/22, 04/23 i 133/23)  članka 35. točke 6. Zakona o lokalnoj i područnoj (regionalnoj) samoupravi („Narodne novine“ br. 33/01., 60/01.-vjerodostojno tumačenje, 106/03, 129/05., 109/07., 125/08., 36/09., 150/11., 144/12., 19/13., 137/15, 123/17 i 98/19, 144/20.) i članka 35. Statuta općine Veliko Trgovišće  („Službeni glasnik Krapinsko-zagorske županije“ broj: 23/09., 8/13, 6/18, 17/20, 8/21 i 30/21- pročišćeni tekst), Općinsko vijeće općine Veliko Trgovišće na 5. sjednici održanoj dana </w:t>
      </w:r>
      <w:r w:rsidR="00101076">
        <w:rPr>
          <w:rFonts w:ascii="Times New Roman" w:hAnsi="Times New Roman"/>
          <w:sz w:val="24"/>
          <w:szCs w:val="24"/>
        </w:rPr>
        <w:t>18.12.</w:t>
      </w:r>
      <w:r>
        <w:rPr>
          <w:rFonts w:ascii="Times New Roman" w:hAnsi="Times New Roman"/>
          <w:sz w:val="24"/>
          <w:szCs w:val="24"/>
        </w:rPr>
        <w:t>2025.g., donijelo je</w:t>
      </w:r>
    </w:p>
    <w:p w14:paraId="10C79481" w14:textId="77777777" w:rsidR="00363198" w:rsidRDefault="006A03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D L U K U O IZMJENI I DOPUNI ODLUKE</w:t>
      </w:r>
    </w:p>
    <w:p w14:paraId="5398DFE5" w14:textId="77777777" w:rsidR="00363198" w:rsidRDefault="006A03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3676019"/>
      <w:r>
        <w:rPr>
          <w:rFonts w:ascii="Times New Roman" w:hAnsi="Times New Roman"/>
          <w:b/>
          <w:sz w:val="24"/>
          <w:szCs w:val="24"/>
        </w:rPr>
        <w:t>o utvrđivanju svojstva nerazvrstane ceste javnog dobra u općoj uporabi</w:t>
      </w:r>
    </w:p>
    <w:p w14:paraId="2AD23586" w14:textId="77777777" w:rsidR="00363198" w:rsidRDefault="006A03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neotuđivom vlasništvu  općine Veliko Trgovišće</w:t>
      </w:r>
    </w:p>
    <w:bookmarkEnd w:id="0"/>
    <w:p w14:paraId="5D5C2DA5" w14:textId="77777777" w:rsidR="00363198" w:rsidRDefault="0036319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44FF639" w14:textId="77777777" w:rsidR="00363198" w:rsidRDefault="006A03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14:paraId="7AA5B608" w14:textId="77777777" w:rsidR="00363198" w:rsidRDefault="006A036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Odluci o utvrđivanju svojstva nerazvrstane ceste javnog dobra u općoj uporabi</w:t>
      </w:r>
    </w:p>
    <w:p w14:paraId="42453C21" w14:textId="77777777" w:rsidR="00363198" w:rsidRDefault="006A036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neotuđivom vlasništvu  općine Veliko Trgovišće („Službeni glasnik Krapinsko zagorske županije“ broj: 5/25)  članak 1. mijenja se i  glasi: </w:t>
      </w:r>
    </w:p>
    <w:p w14:paraId="75209521" w14:textId="77777777" w:rsidR="00363198" w:rsidRDefault="00363198">
      <w:pPr>
        <w:pStyle w:val="NoSpacing"/>
        <w:ind w:left="1068"/>
        <w:jc w:val="center"/>
        <w:rPr>
          <w:rFonts w:ascii="Times New Roman" w:hAnsi="Times New Roman"/>
          <w:sz w:val="24"/>
          <w:szCs w:val="24"/>
        </w:rPr>
      </w:pPr>
    </w:p>
    <w:p w14:paraId="7E05F657" w14:textId="77777777" w:rsidR="00363198" w:rsidRDefault="006A036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''Utvrđuje se svojstvo nerazvrstane ceste, javnog dobra u općoj uporabi u neotuđivom vlasništvu  općine Veliko Trgovišće, za slijedeću nerazvrstanu  cestu:</w:t>
      </w:r>
    </w:p>
    <w:p w14:paraId="45C8626A" w14:textId="77777777" w:rsidR="00363198" w:rsidRDefault="0036319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3744B42" w14:textId="77777777" w:rsidR="00363198" w:rsidRDefault="006A036E"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Nerazvrstana cesta u Velikom Trgovišću, naziva </w:t>
      </w:r>
      <w:r>
        <w:rPr>
          <w:rFonts w:ascii="Times New Roman" w:hAnsi="Times New Roman"/>
          <w:b/>
          <w:bCs/>
          <w:sz w:val="24"/>
          <w:szCs w:val="24"/>
        </w:rPr>
        <w:t>Zvonimirova ulica oznake VT-3</w:t>
      </w:r>
      <w:r>
        <w:rPr>
          <w:rFonts w:ascii="Times New Roman" w:hAnsi="Times New Roman"/>
          <w:sz w:val="24"/>
          <w:szCs w:val="24"/>
        </w:rPr>
        <w:t>, na kat.čest.br. 2104/2, 2104/1, 288/15, 288/12, 288/8,  287/3 i  287/11  k.o. Veliko Trgovišće.''</w:t>
      </w:r>
    </w:p>
    <w:p w14:paraId="0F77F926" w14:textId="77777777" w:rsidR="00363198" w:rsidRDefault="0036319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89DD5F0" w14:textId="77777777" w:rsidR="00363198" w:rsidRDefault="006A036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14:paraId="5DD8933F" w14:textId="36D994B0" w:rsidR="00363198" w:rsidRDefault="006A036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Ova Odluka stupa na snagu  osmog  dana od dana objave u „Službenom glasniku Krapinsko-zagorske županije“.</w:t>
      </w:r>
    </w:p>
    <w:p w14:paraId="5895B03A" w14:textId="15664637" w:rsidR="00363198" w:rsidRDefault="006A036E">
      <w:pPr>
        <w:pStyle w:val="NoSpacing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485FAA">
        <w:rPr>
          <w:rFonts w:ascii="Times New Roman" w:hAnsi="Times New Roman"/>
          <w:sz w:val="24"/>
          <w:szCs w:val="24"/>
        </w:rPr>
        <w:t xml:space="preserve">  </w:t>
      </w:r>
      <w:r w:rsidR="00B92393">
        <w:rPr>
          <w:rFonts w:ascii="Times New Roman" w:hAnsi="Times New Roman"/>
          <w:sz w:val="24"/>
          <w:szCs w:val="24"/>
        </w:rPr>
        <w:t xml:space="preserve">    </w:t>
      </w:r>
      <w:r w:rsidR="00485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PREDSJEDNICA</w:t>
      </w:r>
    </w:p>
    <w:p w14:paraId="019680D5" w14:textId="70E62B53" w:rsidR="00363198" w:rsidRDefault="00B92393">
      <w:pPr>
        <w:pStyle w:val="NoSpacing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A036E">
        <w:rPr>
          <w:rFonts w:ascii="Times New Roman" w:hAnsi="Times New Roman"/>
          <w:sz w:val="24"/>
          <w:szCs w:val="24"/>
        </w:rPr>
        <w:t xml:space="preserve"> OPĆINSKOG VIJEĆA</w:t>
      </w:r>
    </w:p>
    <w:p w14:paraId="2E9DEA54" w14:textId="02DB2149" w:rsidR="00363198" w:rsidRDefault="006A036E" w:rsidP="00485FAA">
      <w:pPr>
        <w:pStyle w:val="NoSpacing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92393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Štefica Kukolja</w:t>
      </w:r>
    </w:p>
    <w:p w14:paraId="138C5DAA" w14:textId="77777777" w:rsidR="00B92393" w:rsidRDefault="00B92393">
      <w:pPr>
        <w:pStyle w:val="NoSpacing"/>
        <w:rPr>
          <w:rFonts w:ascii="Times New Roman" w:hAnsi="Times New Roman"/>
          <w:sz w:val="24"/>
          <w:szCs w:val="24"/>
        </w:rPr>
      </w:pPr>
    </w:p>
    <w:p w14:paraId="7B335DBF" w14:textId="0AF1F410" w:rsidR="00363198" w:rsidRDefault="006A036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7CA0624B" w14:textId="77777777" w:rsidR="00363198" w:rsidRDefault="006A036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Općinski sud u Zlataru,</w:t>
      </w:r>
    </w:p>
    <w:p w14:paraId="2FE7C578" w14:textId="77777777" w:rsidR="00363198" w:rsidRDefault="006A036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Zemljišno-knjižni odjel u Zaboku, M. Gupca 22,</w:t>
      </w:r>
    </w:p>
    <w:p w14:paraId="698F478F" w14:textId="77777777" w:rsidR="00363198" w:rsidRDefault="006A036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Područni ured za katastar Krapina,</w:t>
      </w:r>
    </w:p>
    <w:p w14:paraId="38B93747" w14:textId="77777777" w:rsidR="00363198" w:rsidRDefault="006A036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Ispostava Zabok, M. Gupca 22, </w:t>
      </w:r>
    </w:p>
    <w:p w14:paraId="348A8213" w14:textId="77777777" w:rsidR="00363198" w:rsidRDefault="006A036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 objavu u "Službenom glasniku K-ZŽ",</w:t>
      </w:r>
    </w:p>
    <w:p w14:paraId="40ACE03B" w14:textId="77777777" w:rsidR="00363198" w:rsidRDefault="006A036E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Arhiva, ovdje</w:t>
      </w:r>
    </w:p>
    <w:sectPr w:rsidR="00363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B4ED" w14:textId="77777777" w:rsidR="002E5D41" w:rsidRDefault="002E5D41">
      <w:pPr>
        <w:spacing w:line="240" w:lineRule="auto"/>
      </w:pPr>
      <w:r>
        <w:separator/>
      </w:r>
    </w:p>
  </w:endnote>
  <w:endnote w:type="continuationSeparator" w:id="0">
    <w:p w14:paraId="1C6FD972" w14:textId="77777777" w:rsidR="002E5D41" w:rsidRDefault="002E5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3D29" w14:textId="77777777" w:rsidR="002E5D41" w:rsidRDefault="002E5D41">
      <w:pPr>
        <w:spacing w:after="0"/>
      </w:pPr>
      <w:r>
        <w:separator/>
      </w:r>
    </w:p>
  </w:footnote>
  <w:footnote w:type="continuationSeparator" w:id="0">
    <w:p w14:paraId="64F29D12" w14:textId="77777777" w:rsidR="002E5D41" w:rsidRDefault="002E5D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F3C9" w14:textId="77777777" w:rsidR="00363198" w:rsidRDefault="006A036E">
    <w:pPr>
      <w:pStyle w:val="Header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02FAB"/>
    <w:multiLevelType w:val="multilevel"/>
    <w:tmpl w:val="50602FAB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0230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9C0"/>
    <w:rsid w:val="0000620C"/>
    <w:rsid w:val="00014D4F"/>
    <w:rsid w:val="00027C54"/>
    <w:rsid w:val="00067134"/>
    <w:rsid w:val="00072ACB"/>
    <w:rsid w:val="0007646C"/>
    <w:rsid w:val="000B08AA"/>
    <w:rsid w:val="00101076"/>
    <w:rsid w:val="00105EC2"/>
    <w:rsid w:val="00122345"/>
    <w:rsid w:val="001350A4"/>
    <w:rsid w:val="00137FC0"/>
    <w:rsid w:val="001507CA"/>
    <w:rsid w:val="0015634A"/>
    <w:rsid w:val="00175063"/>
    <w:rsid w:val="001C7A06"/>
    <w:rsid w:val="001F279A"/>
    <w:rsid w:val="00232FD0"/>
    <w:rsid w:val="00255BE0"/>
    <w:rsid w:val="00276A84"/>
    <w:rsid w:val="002E3123"/>
    <w:rsid w:val="002E5D41"/>
    <w:rsid w:val="00363198"/>
    <w:rsid w:val="00381F29"/>
    <w:rsid w:val="00386CFB"/>
    <w:rsid w:val="00394DB5"/>
    <w:rsid w:val="003B01F1"/>
    <w:rsid w:val="003C6561"/>
    <w:rsid w:val="00426F38"/>
    <w:rsid w:val="00432D90"/>
    <w:rsid w:val="00485FAA"/>
    <w:rsid w:val="004A112E"/>
    <w:rsid w:val="004B62E6"/>
    <w:rsid w:val="00535A6A"/>
    <w:rsid w:val="005428C4"/>
    <w:rsid w:val="00560616"/>
    <w:rsid w:val="00566AAA"/>
    <w:rsid w:val="00580B66"/>
    <w:rsid w:val="005D3F43"/>
    <w:rsid w:val="005D5ADF"/>
    <w:rsid w:val="005E1F04"/>
    <w:rsid w:val="005F592C"/>
    <w:rsid w:val="00610092"/>
    <w:rsid w:val="0062008C"/>
    <w:rsid w:val="0065282D"/>
    <w:rsid w:val="00670301"/>
    <w:rsid w:val="006907A5"/>
    <w:rsid w:val="006A036E"/>
    <w:rsid w:val="006A1B3B"/>
    <w:rsid w:val="006B7C49"/>
    <w:rsid w:val="00705E03"/>
    <w:rsid w:val="00734AD9"/>
    <w:rsid w:val="00745782"/>
    <w:rsid w:val="00765FE7"/>
    <w:rsid w:val="00770890"/>
    <w:rsid w:val="007862CA"/>
    <w:rsid w:val="007A1CFE"/>
    <w:rsid w:val="007B616C"/>
    <w:rsid w:val="007D169D"/>
    <w:rsid w:val="007D16DF"/>
    <w:rsid w:val="007D2635"/>
    <w:rsid w:val="00816759"/>
    <w:rsid w:val="008251A1"/>
    <w:rsid w:val="0083512C"/>
    <w:rsid w:val="0083699B"/>
    <w:rsid w:val="008469C9"/>
    <w:rsid w:val="008911D5"/>
    <w:rsid w:val="0091117E"/>
    <w:rsid w:val="00946E1F"/>
    <w:rsid w:val="009977A0"/>
    <w:rsid w:val="009C7D1B"/>
    <w:rsid w:val="00A20D18"/>
    <w:rsid w:val="00A235DB"/>
    <w:rsid w:val="00A6300A"/>
    <w:rsid w:val="00A8067B"/>
    <w:rsid w:val="00A90486"/>
    <w:rsid w:val="00A96A1B"/>
    <w:rsid w:val="00B121EF"/>
    <w:rsid w:val="00B463AB"/>
    <w:rsid w:val="00B5382A"/>
    <w:rsid w:val="00B92393"/>
    <w:rsid w:val="00BA2AFC"/>
    <w:rsid w:val="00BA3864"/>
    <w:rsid w:val="00BA6628"/>
    <w:rsid w:val="00BD3EE2"/>
    <w:rsid w:val="00BF2DB5"/>
    <w:rsid w:val="00BF7FC3"/>
    <w:rsid w:val="00C034C8"/>
    <w:rsid w:val="00C81705"/>
    <w:rsid w:val="00C95007"/>
    <w:rsid w:val="00CD78B9"/>
    <w:rsid w:val="00CE3236"/>
    <w:rsid w:val="00CF5980"/>
    <w:rsid w:val="00D2148C"/>
    <w:rsid w:val="00D61A18"/>
    <w:rsid w:val="00D701AD"/>
    <w:rsid w:val="00DC1CD7"/>
    <w:rsid w:val="00E06CA1"/>
    <w:rsid w:val="00EB588B"/>
    <w:rsid w:val="00EF6BE9"/>
    <w:rsid w:val="00F26C34"/>
    <w:rsid w:val="00F576EA"/>
    <w:rsid w:val="00F809C0"/>
    <w:rsid w:val="00F85948"/>
    <w:rsid w:val="00F86651"/>
    <w:rsid w:val="00FE35A6"/>
    <w:rsid w:val="00FF5770"/>
    <w:rsid w:val="62B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60A1"/>
  <w15:docId w15:val="{D7AAE97C-4507-4238-8D86-0F97561A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hr-H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3079-8288-4A7B-B6A1-6DD4AEF6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19</cp:revision>
  <cp:lastPrinted>2025-02-14T06:40:00Z</cp:lastPrinted>
  <dcterms:created xsi:type="dcterms:W3CDTF">2024-11-13T11:34:00Z</dcterms:created>
  <dcterms:modified xsi:type="dcterms:W3CDTF">2025-12-18T08:32:00Z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1594B61EFC6C4A42B8B15FC001768C18_12</vt:lpwstr>
  </property>
</Properties>
</file>