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25FB" w14:textId="77777777" w:rsidR="00244FAB" w:rsidRPr="00092D67" w:rsidRDefault="00244FAB" w:rsidP="00244FAB">
      <w:pPr>
        <w:spacing w:after="0" w:line="240" w:lineRule="auto"/>
        <w:jc w:val="both"/>
        <w:rPr>
          <w:rFonts w:ascii="Times New Roman" w:eastAsia="Times New Roman" w:hAnsi="Times New Roman" w:cs="Times New Roman"/>
          <w:b/>
          <w:sz w:val="24"/>
          <w:szCs w:val="24"/>
          <w:lang w:eastAsia="hr-HR"/>
        </w:rPr>
      </w:pPr>
    </w:p>
    <w:p w14:paraId="7D79B4FE"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UGOVOR O DODJELI FINANCIJSKIH SREDSTAVA</w:t>
      </w:r>
    </w:p>
    <w:p w14:paraId="412177EC"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3C02781E"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45C6F981"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7D5EA533"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32F47F7A"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68CB3F2A" w14:textId="5E02F24D"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b/>
          <w:sz w:val="24"/>
          <w:szCs w:val="24"/>
          <w:lang w:eastAsia="hr-HR"/>
        </w:rPr>
        <w:t xml:space="preserve"> </w:t>
      </w:r>
      <w:r w:rsidRPr="00092D67">
        <w:rPr>
          <w:rFonts w:ascii="Times New Roman" w:eastAsia="Times New Roman" w:hAnsi="Times New Roman" w:cs="Times New Roman"/>
          <w:sz w:val="24"/>
          <w:szCs w:val="24"/>
          <w:lang w:eastAsia="hr-HR"/>
        </w:rPr>
        <w:t xml:space="preserve"> OPĆINA  VELIKO   TRGOVIŠĆE  koju zastupa Opć</w:t>
      </w:r>
      <w:r>
        <w:rPr>
          <w:rFonts w:ascii="Times New Roman" w:eastAsia="Times New Roman" w:hAnsi="Times New Roman" w:cs="Times New Roman"/>
          <w:sz w:val="24"/>
          <w:szCs w:val="24"/>
          <w:lang w:eastAsia="hr-HR"/>
        </w:rPr>
        <w:t>inski načelnik ROBERT GREBLIČKI</w:t>
      </w:r>
      <w:r w:rsidRPr="00092D67">
        <w:rPr>
          <w:rFonts w:ascii="Times New Roman" w:eastAsia="Times New Roman" w:hAnsi="Times New Roman" w:cs="Times New Roman"/>
          <w:sz w:val="24"/>
          <w:szCs w:val="24"/>
          <w:lang w:eastAsia="hr-HR"/>
        </w:rPr>
        <w:t xml:space="preserve"> (u daljnjem tekstu: davatelj) i udruga ___________________________________________________________________________                                </w:t>
      </w:r>
      <w:bookmarkStart w:id="0" w:name="Text13"/>
      <w:r w:rsidRPr="00092D67">
        <w:rPr>
          <w:rFonts w:ascii="Times New Roman" w:eastAsia="Times New Roman" w:hAnsi="Times New Roman" w:cs="Times New Roman"/>
          <w:b/>
          <w:sz w:val="24"/>
          <w:szCs w:val="24"/>
          <w:lang w:eastAsia="hr-HR"/>
        </w:rPr>
        <w:fldChar w:fldCharType="begin">
          <w:ffData>
            <w:name w:val="Text13"/>
            <w:enabled/>
            <w:calcOnExit w:val="0"/>
            <w:textInput>
              <w:default w:val="- naziv i adresa udruge -"/>
            </w:textInput>
          </w:ffData>
        </w:fldChar>
      </w:r>
      <w:r w:rsidRPr="00092D67">
        <w:rPr>
          <w:rFonts w:ascii="Times New Roman" w:eastAsia="Times New Roman" w:hAnsi="Times New Roman" w:cs="Times New Roman"/>
          <w:b/>
          <w:sz w:val="24"/>
          <w:szCs w:val="24"/>
          <w:lang w:eastAsia="hr-HR"/>
        </w:rPr>
        <w:instrText xml:space="preserve"> FORMTEXT </w:instrText>
      </w:r>
      <w:r w:rsidRPr="00092D67">
        <w:rPr>
          <w:rFonts w:ascii="Times New Roman" w:eastAsia="Times New Roman" w:hAnsi="Times New Roman" w:cs="Times New Roman"/>
          <w:b/>
          <w:sz w:val="24"/>
          <w:szCs w:val="24"/>
          <w:lang w:eastAsia="hr-HR"/>
        </w:rPr>
      </w:r>
      <w:r w:rsidRPr="00092D67">
        <w:rPr>
          <w:rFonts w:ascii="Times New Roman" w:eastAsia="Times New Roman" w:hAnsi="Times New Roman" w:cs="Times New Roman"/>
          <w:b/>
          <w:sz w:val="24"/>
          <w:szCs w:val="24"/>
          <w:lang w:eastAsia="hr-HR"/>
        </w:rPr>
        <w:fldChar w:fldCharType="separate"/>
      </w:r>
      <w:r w:rsidRPr="00092D67">
        <w:rPr>
          <w:rFonts w:ascii="Times New Roman" w:eastAsia="Times New Roman" w:hAnsi="Times New Roman" w:cs="Times New Roman"/>
          <w:b/>
          <w:noProof/>
          <w:sz w:val="24"/>
          <w:szCs w:val="24"/>
          <w:lang w:eastAsia="hr-HR"/>
        </w:rPr>
        <w:t>- naziv i adresa udruge, OIB -</w:t>
      </w:r>
      <w:r w:rsidRPr="00092D67">
        <w:rPr>
          <w:rFonts w:ascii="Times New Roman" w:eastAsia="Times New Roman" w:hAnsi="Times New Roman" w:cs="Times New Roman"/>
          <w:b/>
          <w:sz w:val="24"/>
          <w:szCs w:val="24"/>
          <w:lang w:eastAsia="hr-HR"/>
        </w:rPr>
        <w:fldChar w:fldCharType="end"/>
      </w:r>
      <w:bookmarkEnd w:id="0"/>
      <w:r w:rsidRPr="00092D67">
        <w:rPr>
          <w:rFonts w:ascii="Times New Roman" w:eastAsia="Times New Roman" w:hAnsi="Times New Roman" w:cs="Times New Roman"/>
          <w:sz w:val="24"/>
          <w:szCs w:val="24"/>
          <w:lang w:eastAsia="hr-HR"/>
        </w:rPr>
        <w:t xml:space="preserve"> koju zastupa ___________________________________________________,</w:t>
      </w:r>
      <w:bookmarkStart w:id="1" w:name="Text11"/>
      <w:r w:rsidRPr="00092D67">
        <w:rPr>
          <w:rFonts w:ascii="Times New Roman" w:eastAsia="Times New Roman" w:hAnsi="Times New Roman" w:cs="Times New Roman"/>
          <w:sz w:val="24"/>
          <w:szCs w:val="24"/>
          <w:lang w:eastAsia="hr-HR"/>
        </w:rPr>
        <w:t xml:space="preserve"> </w:t>
      </w:r>
      <w:bookmarkEnd w:id="1"/>
      <w:r w:rsidRPr="00092D67">
        <w:rPr>
          <w:rFonts w:ascii="Times New Roman" w:eastAsia="Times New Roman" w:hAnsi="Times New Roman" w:cs="Times New Roman"/>
          <w:sz w:val="24"/>
          <w:szCs w:val="24"/>
          <w:lang w:eastAsia="hr-HR"/>
        </w:rPr>
        <w:t xml:space="preserve"> (osoba ovlaštena za zastupanje) (u daljnjem tekstu: korisnik), kao ugovorne strane, zaklju</w:t>
      </w:r>
      <w:r>
        <w:rPr>
          <w:rFonts w:ascii="Times New Roman" w:eastAsia="Times New Roman" w:hAnsi="Times New Roman" w:cs="Times New Roman"/>
          <w:sz w:val="24"/>
          <w:szCs w:val="24"/>
          <w:lang w:eastAsia="hr-HR"/>
        </w:rPr>
        <w:t>čili su  ------------------- 202</w:t>
      </w:r>
      <w:r w:rsidR="005D42E2">
        <w:rPr>
          <w:rFonts w:ascii="Times New Roman" w:eastAsia="Times New Roman" w:hAnsi="Times New Roman" w:cs="Times New Roman"/>
          <w:sz w:val="24"/>
          <w:szCs w:val="24"/>
          <w:lang w:eastAsia="hr-HR"/>
        </w:rPr>
        <w:t>6</w:t>
      </w:r>
      <w:r w:rsidRPr="00092D67">
        <w:rPr>
          <w:rFonts w:ascii="Times New Roman" w:eastAsia="Times New Roman" w:hAnsi="Times New Roman" w:cs="Times New Roman"/>
          <w:sz w:val="24"/>
          <w:szCs w:val="24"/>
          <w:lang w:eastAsia="hr-HR"/>
        </w:rPr>
        <w:t>. godine Ugovor o dodjeli financijskih sredstava koji se sastoji od:</w:t>
      </w:r>
    </w:p>
    <w:p w14:paraId="584311E9"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p>
    <w:p w14:paraId="201307D1"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Posebnih uvjeta ugovora</w:t>
      </w:r>
    </w:p>
    <w:p w14:paraId="151F8D2F"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Općih uvjeta ugovora (Prilog 1)</w:t>
      </w:r>
    </w:p>
    <w:p w14:paraId="7677F6A6"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xml:space="preserve">- Opisnog obrasca </w:t>
      </w:r>
      <w:r>
        <w:rPr>
          <w:rFonts w:ascii="Times New Roman" w:eastAsia="Times New Roman" w:hAnsi="Times New Roman" w:cs="Times New Roman"/>
          <w:noProof/>
          <w:sz w:val="24"/>
          <w:szCs w:val="24"/>
          <w:lang w:eastAsia="hr-HR"/>
        </w:rPr>
        <w:t>manifestacije</w:t>
      </w:r>
      <w:r w:rsidRPr="00092D67">
        <w:rPr>
          <w:rFonts w:ascii="Times New Roman" w:eastAsia="Times New Roman" w:hAnsi="Times New Roman" w:cs="Times New Roman"/>
          <w:noProof/>
          <w:sz w:val="24"/>
          <w:szCs w:val="24"/>
          <w:lang w:eastAsia="hr-HR"/>
        </w:rPr>
        <w:t xml:space="preserve"> (Prilog 2)</w:t>
      </w:r>
    </w:p>
    <w:p w14:paraId="733E2F72"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xml:space="preserve">- Obrasca proračuna </w:t>
      </w:r>
      <w:r>
        <w:rPr>
          <w:rFonts w:ascii="Times New Roman" w:eastAsia="Times New Roman" w:hAnsi="Times New Roman" w:cs="Times New Roman"/>
          <w:noProof/>
          <w:sz w:val="24"/>
          <w:szCs w:val="24"/>
          <w:lang w:eastAsia="hr-HR"/>
        </w:rPr>
        <w:t>manifestacije</w:t>
      </w:r>
      <w:r w:rsidRPr="00092D67">
        <w:rPr>
          <w:rFonts w:ascii="Times New Roman" w:eastAsia="Times New Roman" w:hAnsi="Times New Roman" w:cs="Times New Roman"/>
          <w:noProof/>
          <w:sz w:val="24"/>
          <w:szCs w:val="24"/>
          <w:lang w:eastAsia="hr-HR"/>
        </w:rPr>
        <w:t xml:space="preserve"> (Prilog 3)</w:t>
      </w:r>
    </w:p>
    <w:p w14:paraId="33AF0D0B" w14:textId="77777777" w:rsidR="00244FAB" w:rsidRPr="00092D67" w:rsidRDefault="00244FAB" w:rsidP="00244FAB">
      <w:pPr>
        <w:spacing w:after="0" w:line="240" w:lineRule="auto"/>
        <w:jc w:val="both"/>
        <w:rPr>
          <w:rFonts w:ascii="Times New Roman" w:eastAsia="Times New Roman" w:hAnsi="Times New Roman" w:cs="Times New Roman"/>
          <w:noProof/>
          <w:sz w:val="24"/>
          <w:szCs w:val="24"/>
          <w:lang w:eastAsia="hr-HR"/>
        </w:rPr>
      </w:pPr>
      <w:r w:rsidRPr="00092D67">
        <w:rPr>
          <w:rFonts w:ascii="Times New Roman" w:eastAsia="Times New Roman" w:hAnsi="Times New Roman" w:cs="Times New Roman"/>
          <w:noProof/>
          <w:sz w:val="24"/>
          <w:szCs w:val="24"/>
          <w:lang w:eastAsia="hr-HR"/>
        </w:rPr>
        <w:t>- Priloga</w:t>
      </w:r>
    </w:p>
    <w:p w14:paraId="5D9436B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A04BF0A"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32195F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A82C219"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055D4115"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659669D0"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NAZIV </w:t>
      </w:r>
      <w:r>
        <w:rPr>
          <w:rFonts w:ascii="Times New Roman" w:eastAsia="Times New Roman" w:hAnsi="Times New Roman" w:cs="Times New Roman"/>
          <w:b/>
          <w:sz w:val="24"/>
          <w:szCs w:val="24"/>
          <w:lang w:eastAsia="hr-HR"/>
        </w:rPr>
        <w:t>PROGRAMA/PROJEKTA/MANIFESTACIJE</w:t>
      </w:r>
    </w:p>
    <w:p w14:paraId="566650B0"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2E326101"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5DC040DF"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33859F3A"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283A4359"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_______________________________________</w:t>
      </w:r>
    </w:p>
    <w:p w14:paraId="5E36678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82F6B3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E319C8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sectPr w:rsidR="00244FAB" w:rsidRPr="00092D67" w:rsidSect="00CA4D88">
          <w:headerReference w:type="even" r:id="rId7"/>
          <w:headerReference w:type="default" r:id="rId8"/>
          <w:footerReference w:type="even" r:id="rId9"/>
          <w:footerReference w:type="default" r:id="rId10"/>
          <w:headerReference w:type="first" r:id="rId11"/>
          <w:footerReference w:type="first" r:id="rId12"/>
          <w:pgSz w:w="11906" w:h="16838"/>
          <w:pgMar w:top="1077" w:right="1418" w:bottom="1418" w:left="1418" w:header="709" w:footer="340" w:gutter="0"/>
          <w:cols w:space="708"/>
          <w:titlePg/>
          <w:docGrid w:linePitch="360"/>
        </w:sectPr>
      </w:pPr>
    </w:p>
    <w:p w14:paraId="505009E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998580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476DDF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F2E0E24"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POSEBNI UVJETI UGOVORA</w:t>
      </w:r>
    </w:p>
    <w:p w14:paraId="54E16ADF" w14:textId="0DDBCDE1" w:rsidR="00244FAB" w:rsidRPr="00731E53" w:rsidRDefault="00244FAB" w:rsidP="00244FAB">
      <w:pPr>
        <w:jc w:val="both"/>
        <w:rPr>
          <w:rFonts w:ascii="Times New Roman" w:eastAsia="Times New Roman" w:hAnsi="Times New Roman" w:cs="Times New Roman"/>
          <w:b/>
          <w:color w:val="000000"/>
          <w:sz w:val="24"/>
          <w:szCs w:val="24"/>
          <w:lang w:eastAsia="hr-HR"/>
        </w:rPr>
      </w:pPr>
      <w:r w:rsidRPr="00092D67">
        <w:rPr>
          <w:rFonts w:ascii="Times New Roman" w:eastAsia="Times New Roman" w:hAnsi="Times New Roman" w:cs="Times New Roman"/>
          <w:b/>
          <w:sz w:val="24"/>
          <w:szCs w:val="24"/>
          <w:lang w:eastAsia="hr-HR"/>
        </w:rPr>
        <w:t>o dodjeli financijskih sredstava za financiranje</w:t>
      </w:r>
      <w:r>
        <w:rPr>
          <w:rFonts w:ascii="Times New Roman" w:eastAsia="Times New Roman" w:hAnsi="Times New Roman" w:cs="Times New Roman"/>
          <w:b/>
          <w:sz w:val="24"/>
          <w:szCs w:val="24"/>
          <w:lang w:eastAsia="hr-HR"/>
        </w:rPr>
        <w:t xml:space="preserve"> projekata udruga s područja općine Veliko Trgovišće koje provode javne potrebe u društvenim djelatnostima i za financiranje</w:t>
      </w:r>
      <w:r w:rsidRPr="00092D67">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manifestacija </w:t>
      </w:r>
      <w:r>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udruga s područja općine Veliko Trgovišće prilikom obilježavanja Dana </w:t>
      </w:r>
      <w:r>
        <w:rPr>
          <w:rFonts w:ascii="Times New Roman" w:eastAsia="Times New Roman" w:hAnsi="Times New Roman" w:cs="Times New Roman"/>
          <w:b/>
          <w:sz w:val="24"/>
          <w:szCs w:val="24"/>
          <w:lang w:eastAsia="hr-HR"/>
        </w:rPr>
        <w:t>općine Veliko Trgovišće   u 202</w:t>
      </w:r>
      <w:r w:rsidR="009401DB">
        <w:rPr>
          <w:rFonts w:ascii="Times New Roman" w:eastAsia="Times New Roman" w:hAnsi="Times New Roman" w:cs="Times New Roman"/>
          <w:b/>
          <w:sz w:val="24"/>
          <w:szCs w:val="24"/>
          <w:lang w:eastAsia="hr-HR"/>
        </w:rPr>
        <w:t>6</w:t>
      </w:r>
      <w:r>
        <w:rPr>
          <w:rFonts w:ascii="Times New Roman" w:eastAsia="Times New Roman" w:hAnsi="Times New Roman" w:cs="Times New Roman"/>
          <w:b/>
          <w:sz w:val="24"/>
          <w:szCs w:val="24"/>
          <w:lang w:eastAsia="hr-HR"/>
        </w:rPr>
        <w:t xml:space="preserve">. </w:t>
      </w:r>
      <w:r w:rsidRPr="00731E53">
        <w:rPr>
          <w:rFonts w:ascii="Times New Roman" w:eastAsia="Times New Roman" w:hAnsi="Times New Roman" w:cs="Times New Roman"/>
          <w:b/>
          <w:sz w:val="24"/>
          <w:szCs w:val="24"/>
          <w:lang w:eastAsia="hr-HR"/>
        </w:rPr>
        <w:t xml:space="preserve">godini.   </w:t>
      </w:r>
      <w:r w:rsidRPr="00731E53">
        <w:rPr>
          <w:rFonts w:ascii="Times New Roman" w:eastAsia="Calibri" w:hAnsi="Times New Roman" w:cs="Times New Roman"/>
          <w:b/>
          <w:bCs/>
          <w:color w:val="000000"/>
          <w:sz w:val="24"/>
          <w:szCs w:val="24"/>
          <w:lang w:eastAsia="hr-HR"/>
        </w:rPr>
        <w:t xml:space="preserve"> </w:t>
      </w:r>
      <w:r w:rsidRPr="00731E53">
        <w:rPr>
          <w:rFonts w:ascii="Times New Roman" w:eastAsia="Times New Roman" w:hAnsi="Times New Roman" w:cs="Times New Roman"/>
          <w:b/>
          <w:color w:val="000000"/>
          <w:sz w:val="24"/>
          <w:szCs w:val="24"/>
          <w:lang w:eastAsia="hr-HR"/>
        </w:rPr>
        <w:t xml:space="preserve"> </w:t>
      </w:r>
    </w:p>
    <w:p w14:paraId="66CDC726"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7F5DEA5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w:t>
      </w:r>
    </w:p>
    <w:p w14:paraId="50F4479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466BAEBE"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 naziv </w:t>
      </w:r>
      <w:r>
        <w:rPr>
          <w:rFonts w:ascii="Times New Roman" w:eastAsia="Times New Roman" w:hAnsi="Times New Roman" w:cs="Times New Roman"/>
          <w:b/>
          <w:sz w:val="24"/>
          <w:szCs w:val="24"/>
          <w:lang w:eastAsia="hr-HR"/>
        </w:rPr>
        <w:t xml:space="preserve">programa/projekta/manifestacije </w:t>
      </w:r>
      <w:r w:rsidRPr="00092D67">
        <w:rPr>
          <w:rFonts w:ascii="Times New Roman" w:eastAsia="Times New Roman" w:hAnsi="Times New Roman" w:cs="Times New Roman"/>
          <w:b/>
          <w:sz w:val="24"/>
          <w:szCs w:val="24"/>
          <w:lang w:eastAsia="hr-HR"/>
        </w:rPr>
        <w:t xml:space="preserve">  -</w:t>
      </w:r>
    </w:p>
    <w:p w14:paraId="2C1B9A06"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39F09A58"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_____________________________________________________________ </w:t>
      </w:r>
    </w:p>
    <w:p w14:paraId="5E5DE45B"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 xml:space="preserve"> </w:t>
      </w:r>
    </w:p>
    <w:p w14:paraId="530E4E59"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Davatelj financijskih sredstava financira ovaj program/projekt</w:t>
      </w:r>
      <w:r>
        <w:rPr>
          <w:rFonts w:ascii="Times New Roman" w:eastAsia="Times New Roman" w:hAnsi="Times New Roman" w:cs="Times New Roman"/>
          <w:b/>
          <w:sz w:val="24"/>
          <w:szCs w:val="24"/>
          <w:lang w:eastAsia="hr-HR"/>
        </w:rPr>
        <w:t>/manifestaciju</w:t>
      </w:r>
      <w:r w:rsidRPr="00092D67">
        <w:rPr>
          <w:rFonts w:ascii="Times New Roman" w:eastAsia="Times New Roman" w:hAnsi="Times New Roman" w:cs="Times New Roman"/>
          <w:b/>
          <w:sz w:val="24"/>
          <w:szCs w:val="24"/>
          <w:lang w:eastAsia="hr-HR"/>
        </w:rPr>
        <w:t xml:space="preserve"> u iznosu od </w:t>
      </w:r>
    </w:p>
    <w:p w14:paraId="66E09D9F" w14:textId="77777777"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p>
    <w:p w14:paraId="520BCF2D" w14:textId="54842493" w:rsidR="00244FAB" w:rsidRPr="00092D67" w:rsidRDefault="00244FAB" w:rsidP="00244FAB">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________________</w:t>
      </w:r>
      <w:r w:rsidR="0038494E">
        <w:rPr>
          <w:rFonts w:ascii="Times New Roman" w:eastAsia="Times New Roman" w:hAnsi="Times New Roman" w:cs="Times New Roman"/>
          <w:b/>
          <w:sz w:val="24"/>
          <w:szCs w:val="24"/>
          <w:lang w:eastAsia="hr-HR"/>
        </w:rPr>
        <w:t>EUR</w:t>
      </w:r>
      <w:r w:rsidRPr="00092D67">
        <w:rPr>
          <w:rFonts w:ascii="Times New Roman" w:eastAsia="Times New Roman" w:hAnsi="Times New Roman" w:cs="Times New Roman"/>
          <w:b/>
          <w:sz w:val="24"/>
          <w:szCs w:val="24"/>
          <w:lang w:eastAsia="hr-HR"/>
        </w:rPr>
        <w:t>___</w:t>
      </w:r>
      <w:r w:rsidR="0038494E">
        <w:rPr>
          <w:rFonts w:ascii="Times New Roman" w:eastAsia="Times New Roman" w:hAnsi="Times New Roman" w:cs="Times New Roman"/>
          <w:b/>
          <w:sz w:val="24"/>
          <w:szCs w:val="24"/>
          <w:lang w:eastAsia="hr-HR"/>
        </w:rPr>
        <w:t xml:space="preserve">ili </w:t>
      </w:r>
      <w:r w:rsidRPr="00092D67">
        <w:rPr>
          <w:rFonts w:ascii="Times New Roman" w:eastAsia="Times New Roman" w:hAnsi="Times New Roman" w:cs="Times New Roman"/>
          <w:b/>
          <w:sz w:val="24"/>
          <w:szCs w:val="24"/>
          <w:lang w:eastAsia="hr-HR"/>
        </w:rPr>
        <w:t xml:space="preserve">__________ kn </w:t>
      </w:r>
    </w:p>
    <w:p w14:paraId="2A17D933" w14:textId="77777777" w:rsidR="00244FAB" w:rsidRPr="00092D67" w:rsidRDefault="00244FAB" w:rsidP="00244FAB">
      <w:pPr>
        <w:spacing w:after="0" w:line="240" w:lineRule="auto"/>
        <w:rPr>
          <w:rFonts w:ascii="Times New Roman" w:eastAsia="Times New Roman" w:hAnsi="Times New Roman" w:cs="Times New Roman"/>
          <w:b/>
          <w:sz w:val="24"/>
          <w:szCs w:val="24"/>
          <w:lang w:eastAsia="hr-HR"/>
        </w:rPr>
      </w:pPr>
    </w:p>
    <w:p w14:paraId="6FF449EC" w14:textId="570C0ED5" w:rsidR="00244FAB" w:rsidRPr="00092D67" w:rsidRDefault="00244FAB" w:rsidP="00244FAB">
      <w:pPr>
        <w:tabs>
          <w:tab w:val="left" w:pos="6330"/>
        </w:tabs>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Razdoblje provedbe </w:t>
      </w:r>
      <w:r>
        <w:rPr>
          <w:rFonts w:ascii="Times New Roman" w:eastAsia="Times New Roman" w:hAnsi="Times New Roman" w:cs="Times New Roman"/>
          <w:sz w:val="24"/>
          <w:szCs w:val="24"/>
          <w:lang w:eastAsia="hr-HR"/>
        </w:rPr>
        <w:t xml:space="preserve"> </w:t>
      </w:r>
      <w:r w:rsidRPr="00092D67">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 01.01.-31.12.202</w:t>
      </w:r>
      <w:r w:rsidR="009401DB">
        <w:rPr>
          <w:rFonts w:ascii="Times New Roman" w:eastAsia="Times New Roman" w:hAnsi="Times New Roman" w:cs="Times New Roman"/>
          <w:sz w:val="24"/>
          <w:szCs w:val="24"/>
          <w:lang w:eastAsia="hr-HR"/>
        </w:rPr>
        <w:t>6</w:t>
      </w:r>
      <w:r w:rsidRPr="00092D6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w:t>
      </w:r>
      <w:r w:rsidRPr="00092D67">
        <w:rPr>
          <w:rFonts w:ascii="Times New Roman" w:eastAsia="Times New Roman" w:hAnsi="Times New Roman" w:cs="Times New Roman"/>
          <w:sz w:val="24"/>
          <w:szCs w:val="24"/>
          <w:lang w:eastAsia="hr-HR"/>
        </w:rPr>
        <w:t>odin</w:t>
      </w:r>
      <w:r>
        <w:rPr>
          <w:rFonts w:ascii="Times New Roman" w:eastAsia="Times New Roman" w:hAnsi="Times New Roman" w:cs="Times New Roman"/>
          <w:sz w:val="24"/>
          <w:szCs w:val="24"/>
          <w:lang w:eastAsia="hr-HR"/>
        </w:rPr>
        <w:t>e  (</w:t>
      </w:r>
      <w:r w:rsidRPr="007C6804">
        <w:rPr>
          <w:rFonts w:ascii="Times New Roman" w:eastAsia="Times New Roman" w:hAnsi="Times New Roman" w:cs="Times New Roman"/>
          <w:b/>
          <w:sz w:val="24"/>
          <w:szCs w:val="24"/>
          <w:lang w:eastAsia="hr-HR"/>
        </w:rPr>
        <w:t>manifestacije</w:t>
      </w:r>
      <w:r>
        <w:rPr>
          <w:rFonts w:ascii="Times New Roman" w:eastAsia="Times New Roman" w:hAnsi="Times New Roman" w:cs="Times New Roman"/>
          <w:sz w:val="24"/>
          <w:szCs w:val="24"/>
          <w:lang w:eastAsia="hr-HR"/>
        </w:rPr>
        <w:t xml:space="preserve"> – svibanj 202</w:t>
      </w:r>
      <w:r w:rsidR="009401DB">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.g.)</w:t>
      </w:r>
    </w:p>
    <w:p w14:paraId="09C4DF1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0B0497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5FED2E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2.</w:t>
      </w:r>
    </w:p>
    <w:p w14:paraId="7BED2FF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55553CD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Sredstva iz članka 1. Posebnih uvjeta mogu se koristiti isključivo za provedbu programa/projekta</w:t>
      </w:r>
      <w:r>
        <w:rPr>
          <w:rFonts w:ascii="Times New Roman" w:eastAsia="Times New Roman" w:hAnsi="Times New Roman" w:cs="Times New Roman"/>
          <w:sz w:val="24"/>
          <w:szCs w:val="24"/>
          <w:lang w:eastAsia="hr-HR"/>
        </w:rPr>
        <w:t>/manifestacija</w:t>
      </w:r>
      <w:r w:rsidRPr="00092D67">
        <w:rPr>
          <w:rFonts w:ascii="Times New Roman" w:eastAsia="Times New Roman" w:hAnsi="Times New Roman" w:cs="Times New Roman"/>
          <w:sz w:val="24"/>
          <w:szCs w:val="24"/>
          <w:lang w:eastAsia="hr-HR"/>
        </w:rPr>
        <w:t xml:space="preserve"> sukladno uvjetima natječaja i prema Opisnom obrascu programa/projekta</w:t>
      </w:r>
      <w:r>
        <w:rPr>
          <w:rFonts w:ascii="Times New Roman" w:eastAsia="Times New Roman" w:hAnsi="Times New Roman" w:cs="Times New Roman"/>
          <w:sz w:val="24"/>
          <w:szCs w:val="24"/>
          <w:lang w:eastAsia="hr-HR"/>
        </w:rPr>
        <w:t>/manifestacija</w:t>
      </w:r>
      <w:r w:rsidRPr="00092D67">
        <w:rPr>
          <w:rFonts w:ascii="Times New Roman" w:eastAsia="Times New Roman" w:hAnsi="Times New Roman" w:cs="Times New Roman"/>
          <w:sz w:val="24"/>
          <w:szCs w:val="24"/>
          <w:lang w:eastAsia="hr-HR"/>
        </w:rPr>
        <w:t xml:space="preserve"> i Obrascu proračuna programa/projekta</w:t>
      </w:r>
      <w:r>
        <w:rPr>
          <w:rFonts w:ascii="Times New Roman" w:eastAsia="Times New Roman" w:hAnsi="Times New Roman" w:cs="Times New Roman"/>
          <w:sz w:val="24"/>
          <w:szCs w:val="24"/>
          <w:lang w:eastAsia="hr-HR"/>
        </w:rPr>
        <w:t>/manifestacija.</w:t>
      </w:r>
    </w:p>
    <w:p w14:paraId="420AF8F7"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39FDE9CE"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3. </w:t>
      </w:r>
    </w:p>
    <w:p w14:paraId="5CFF680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D4635AC"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Sredstva iz članka 1. Posebnih uvjeta isplatit će se na  račun korisnika IBAN ____________________,  poziv na broj_________________   model plaćanja _______________.</w:t>
      </w:r>
    </w:p>
    <w:p w14:paraId="1985E79F" w14:textId="50BCE101" w:rsidR="00244FAB" w:rsidRPr="0045351A"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r>
      <w:r w:rsidRPr="00BB3606">
        <w:rPr>
          <w:rFonts w:ascii="Times New Roman" w:eastAsia="Times New Roman" w:hAnsi="Times New Roman" w:cs="Times New Roman"/>
          <w:sz w:val="24"/>
          <w:szCs w:val="24"/>
          <w:lang w:eastAsia="hr-HR"/>
        </w:rPr>
        <w:t>Doznaka sredstava za provedbu programa/projekta</w:t>
      </w:r>
      <w:r>
        <w:rPr>
          <w:rFonts w:ascii="Times New Roman" w:eastAsia="Times New Roman" w:hAnsi="Times New Roman" w:cs="Times New Roman"/>
          <w:sz w:val="24"/>
          <w:szCs w:val="24"/>
          <w:lang w:eastAsia="hr-HR"/>
        </w:rPr>
        <w:t>/manifestacija</w:t>
      </w:r>
      <w:r w:rsidRPr="00BB3606">
        <w:rPr>
          <w:rFonts w:ascii="Times New Roman" w:eastAsia="Times New Roman" w:hAnsi="Times New Roman" w:cs="Times New Roman"/>
          <w:sz w:val="24"/>
          <w:szCs w:val="24"/>
          <w:lang w:eastAsia="hr-HR"/>
        </w:rPr>
        <w:t xml:space="preserve"> izvršit će se  </w:t>
      </w:r>
      <w:r>
        <w:rPr>
          <w:rFonts w:ascii="Times New Roman" w:eastAsia="Times New Roman" w:hAnsi="Times New Roman" w:cs="Times New Roman"/>
          <w:sz w:val="24"/>
          <w:szCs w:val="24"/>
          <w:lang w:eastAsia="hr-HR"/>
        </w:rPr>
        <w:t>kvartalno tijekom godine/najkasnije do konca 202</w:t>
      </w:r>
      <w:r w:rsidR="009401DB">
        <w:rPr>
          <w:rFonts w:ascii="Times New Roman" w:eastAsia="Times New Roman" w:hAnsi="Times New Roman" w:cs="Times New Roman"/>
          <w:sz w:val="24"/>
          <w:szCs w:val="24"/>
          <w:lang w:eastAsia="hr-HR"/>
        </w:rPr>
        <w:t>6</w:t>
      </w:r>
      <w:r w:rsidRPr="00BB3606">
        <w:rPr>
          <w:rFonts w:ascii="Times New Roman" w:eastAsia="Times New Roman" w:hAnsi="Times New Roman" w:cs="Times New Roman"/>
          <w:sz w:val="24"/>
          <w:szCs w:val="24"/>
          <w:lang w:eastAsia="hr-HR"/>
        </w:rPr>
        <w:t>.g.</w:t>
      </w:r>
    </w:p>
    <w:p w14:paraId="411373F6"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22547CDC"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4. </w:t>
      </w:r>
    </w:p>
    <w:p w14:paraId="1E46CB42"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CF0537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Radi kontrole namjenskog korištenja sredstava korisnik se obvezuje da će davatelju dostaviti Izvještaj o provedbi programa/projekta koji treba sadržavati:</w:t>
      </w:r>
    </w:p>
    <w:p w14:paraId="4ABE76FC" w14:textId="77777777" w:rsidR="00244FAB" w:rsidRPr="00092D67" w:rsidRDefault="00244FAB" w:rsidP="00244FAB">
      <w:pPr>
        <w:numPr>
          <w:ilvl w:val="0"/>
          <w:numId w:val="1"/>
        </w:num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Opisni izvještaj ( dostavlja ga u tiskanom obliku poštom,ili u elektroničkom obliku – e-poštom)  </w:t>
      </w:r>
    </w:p>
    <w:p w14:paraId="07E78654" w14:textId="77777777" w:rsidR="00244FAB" w:rsidRPr="00092D67" w:rsidRDefault="00244FAB" w:rsidP="00244FAB">
      <w:pPr>
        <w:numPr>
          <w:ilvl w:val="0"/>
          <w:numId w:val="1"/>
        </w:num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Financijski izvještaj ( dostavlja ga u tiskanom obliku poštom,  ili u elektroničkom obliku – e-poštom)    uz   dokumentiranje svih troškova i priloge:</w:t>
      </w:r>
    </w:p>
    <w:p w14:paraId="581903C1"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 bezgotovinska plaćanja: preslike računa (R1 ili R2) koji glase na korisnika te pripadajuće bankovne izvode</w:t>
      </w:r>
    </w:p>
    <w:p w14:paraId="52B1E8A4"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 gotovinska plaćanja: preslike računa (R1 ili R2) koji glase na korisnika, preslike isplatnica iz blagajne i blagajničkog izvješća</w:t>
      </w:r>
    </w:p>
    <w:p w14:paraId="0E36BA24" w14:textId="77777777" w:rsidR="00244FAB" w:rsidRPr="00092D67" w:rsidRDefault="00244FAB" w:rsidP="00244FAB">
      <w:pPr>
        <w:numPr>
          <w:ilvl w:val="0"/>
          <w:numId w:val="2"/>
        </w:numPr>
        <w:tabs>
          <w:tab w:val="num" w:pos="1260"/>
        </w:tabs>
        <w:spacing w:after="0" w:line="240" w:lineRule="auto"/>
        <w:ind w:left="1260" w:hanging="180"/>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xml:space="preserve">ostalu dokumentaciju: putne naloge s pripadajućim prilozima, dokumente na temelju kojih su obavljana plaćanja (ugovori, sporazumi, obračuni honorara) i sl. </w:t>
      </w:r>
    </w:p>
    <w:p w14:paraId="648FB365" w14:textId="77777777" w:rsidR="00244FAB" w:rsidRPr="00092D67" w:rsidRDefault="00244FAB" w:rsidP="00244FAB">
      <w:pPr>
        <w:numPr>
          <w:ilvl w:val="0"/>
          <w:numId w:val="2"/>
        </w:numPr>
        <w:tabs>
          <w:tab w:val="num" w:pos="1134"/>
        </w:tabs>
        <w:spacing w:after="0" w:line="240" w:lineRule="auto"/>
        <w:ind w:left="1134" w:hanging="11"/>
        <w:contextualSpacing/>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priloge vezane uz provedbu programa/projekta dokaze o provedbi projektnih aktivnosti (potpisne liste, evaluacijske listiće, fotografije s događanja, primjerke publikacija i dr.)</w:t>
      </w:r>
    </w:p>
    <w:p w14:paraId="77E20BF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podnosi završni izvještaj o provedbi u roku od 15 dana nakon isteka izvještajnog razdoblja. Izvještaji se podnose na propisanim obrascima davatelja.</w:t>
      </w:r>
    </w:p>
    <w:p w14:paraId="35F31B7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A717860"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5.</w:t>
      </w:r>
    </w:p>
    <w:p w14:paraId="7E23D40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3F8A635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 xml:space="preserve">Davatelj pridržava pravo kontinuiranog praćenja i vrednovanja izvršenja programa/projekta korisnika iz članka 1. Posebnih uvjeta, te preispitivanje financija i troškova u bilo koje vrijeme trajanja financiranja.   </w:t>
      </w:r>
    </w:p>
    <w:p w14:paraId="3B10F29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14386939"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532970AB"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7D43C77"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6. </w:t>
      </w:r>
    </w:p>
    <w:p w14:paraId="2420941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0DE481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14:paraId="3A807F5C"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6EA2C090" w14:textId="77777777" w:rsidR="00244FAB" w:rsidRPr="00092D67" w:rsidRDefault="00244FAB" w:rsidP="00244FAB">
      <w:pPr>
        <w:tabs>
          <w:tab w:val="center" w:pos="4535"/>
          <w:tab w:val="left" w:pos="5476"/>
        </w:tabs>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Članak 7.</w:t>
      </w:r>
      <w:r w:rsidRPr="00092D67">
        <w:rPr>
          <w:rFonts w:ascii="Times New Roman" w:eastAsia="Times New Roman" w:hAnsi="Times New Roman" w:cs="Times New Roman"/>
          <w:sz w:val="24"/>
          <w:szCs w:val="24"/>
          <w:lang w:eastAsia="hr-HR"/>
        </w:rPr>
        <w:tab/>
      </w:r>
    </w:p>
    <w:p w14:paraId="74C253D6"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5E173EF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se obvezuje pravodobno obavijestiti davatelja o manjim i većim izmjenama ugovora. Manje izmjene ugovora mogu biti:</w:t>
      </w:r>
    </w:p>
    <w:p w14:paraId="3CD6635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-izmjene proračuna između proračunskih poglavlja manje od 15%</w:t>
      </w:r>
    </w:p>
    <w:p w14:paraId="07ACE40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-zamjena člana projektnog tima</w:t>
      </w:r>
    </w:p>
    <w:p w14:paraId="0EB3E27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-promjena bankovnog računa Korisnika</w:t>
      </w:r>
    </w:p>
    <w:p w14:paraId="2602C7F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-promjena adrese ili drugih kontakata Korisnika</w:t>
      </w:r>
    </w:p>
    <w:p w14:paraId="53BF24E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-male promjene programa ili projekta koje ne utječu na njegov opseg i ciljeve (npr. manje promjene u vremenskom rasporedu provedbe aktivnosti)</w:t>
      </w:r>
    </w:p>
    <w:p w14:paraId="66F8872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765514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Manje izmjene ne zahtijevaju izradu Dodatka ugovoru.</w:t>
      </w:r>
    </w:p>
    <w:p w14:paraId="34EB415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40379EAC"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8.</w:t>
      </w:r>
    </w:p>
    <w:p w14:paraId="30CEF910"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F35A6B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Izmjene ugovornih obveza korisnik može zatražiti najkasnije 30 dana prije isteka roka izvršenja projekta / programa. Svaka izmjena ugovornih obveza treba biti zatražena i odobrena u pisanom obliku.</w:t>
      </w:r>
    </w:p>
    <w:p w14:paraId="18499466"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Ugovor se ne može izmijeniti i/ili dopuniti u svrhu ili s učinkom koji bi doveo u pitanje odluku o financiranju ili postupanje u skladu s načelom jednakog postupanja.</w:t>
      </w:r>
    </w:p>
    <w:p w14:paraId="59CEBF55" w14:textId="77777777" w:rsidR="00244FAB" w:rsidRPr="00092D67" w:rsidRDefault="00244FAB" w:rsidP="00244FAB">
      <w:pPr>
        <w:spacing w:after="0" w:line="240" w:lineRule="auto"/>
        <w:jc w:val="both"/>
        <w:rPr>
          <w:rFonts w:ascii="Times New Roman" w:eastAsia="Times New Roman" w:hAnsi="Times New Roman" w:cs="Times New Roman"/>
          <w:b/>
          <w:sz w:val="24"/>
          <w:szCs w:val="24"/>
          <w:lang w:eastAsia="hr-HR"/>
        </w:rPr>
      </w:pPr>
    </w:p>
    <w:p w14:paraId="6B8EF52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ne može zatražiti izmjene u provedbi programa/projekta, produljenje razdoblja provedbe ili prenamjenu pojedinih stavki proračuna nakon razdoblja provedbe iz članka 1. Posebnih uvjeta.</w:t>
      </w:r>
    </w:p>
    <w:p w14:paraId="665F816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8F43B1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ab/>
        <w:t>Zahtjev za većim izmjenama ugovora Korisnik dostavlja davatelju u pisanom obliku s obrazloženjem i popratnom dokumentacijom kojom se opravdava taj zahtjev.</w:t>
      </w:r>
    </w:p>
    <w:p w14:paraId="4C8B9FB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37A4E4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14:paraId="261AA34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66F5F92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9.</w:t>
      </w:r>
    </w:p>
    <w:p w14:paraId="0564801A"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B930FA0"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53CB777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FB20FE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Članak 10. </w:t>
      </w:r>
    </w:p>
    <w:p w14:paraId="2D17FECF"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0C971D6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Ako davatelj utvrdi da korisnik nije ispunio ugovorne obveze, uskratit će pravo na dodjelu financijskih sredstava programima/projektima korisnika u sljedeće dvije godine.</w:t>
      </w:r>
    </w:p>
    <w:p w14:paraId="1C4F8F80"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3340D2E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58E6D01D"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11.</w:t>
      </w:r>
    </w:p>
    <w:p w14:paraId="29CAC23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6289EEC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se obvezuje na svim tiskanim, video i drugim materijalima vezanim uz program/ projekt istaknuti logotip i naziv davatelja kao institucije koja financira program/projekt koji je predmet ugovora.</w:t>
      </w:r>
    </w:p>
    <w:p w14:paraId="609B3677"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3D856712"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41CFF05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6143E21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12.</w:t>
      </w:r>
    </w:p>
    <w:p w14:paraId="04448351"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36E656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Davatelj ne snosi odgovornost, neposrednu ili posrednu, za štete proizašle iz bilo koje aktivnosti korisnika u provedbi ugovorenog programa/projekta.</w:t>
      </w:r>
    </w:p>
    <w:p w14:paraId="4D363734"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3F0A49A"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13.</w:t>
      </w:r>
    </w:p>
    <w:p w14:paraId="31E7723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1714E898"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182BCF6F"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p>
    <w:p w14:paraId="63C1A259"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p>
    <w:p w14:paraId="167E260C"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14.</w:t>
      </w:r>
    </w:p>
    <w:p w14:paraId="00865B8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D72E4BF"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t>U slučaju da se spor u provedbi ovog ugovora između davatelja i korisnika ne može riješiti sporazumno, niti putem postupka mirenja, spor rješava stvarno nadležan sud u Zaboku.</w:t>
      </w:r>
    </w:p>
    <w:p w14:paraId="7BBE59E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08B515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15.</w:t>
      </w:r>
    </w:p>
    <w:p w14:paraId="0BBCB527"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p>
    <w:p w14:paraId="617E4945" w14:textId="689601FC" w:rsidR="00244FAB" w:rsidRPr="00092D67" w:rsidRDefault="00244FAB" w:rsidP="00244FAB">
      <w:pPr>
        <w:spacing w:after="0" w:line="240" w:lineRule="auto"/>
        <w:jc w:val="both"/>
        <w:rPr>
          <w:rFonts w:ascii="Times New Roman" w:eastAsia="Times New Roman" w:hAnsi="Times New Roman" w:cs="Times New Roman"/>
          <w:i/>
          <w:sz w:val="24"/>
          <w:szCs w:val="24"/>
          <w:lang w:eastAsia="hr-HR"/>
        </w:rPr>
      </w:pPr>
      <w:r w:rsidRPr="00092D67">
        <w:rPr>
          <w:rFonts w:ascii="Times New Roman" w:eastAsia="Times New Roman" w:hAnsi="Times New Roman" w:cs="Times New Roman"/>
          <w:sz w:val="24"/>
          <w:szCs w:val="24"/>
          <w:lang w:eastAsia="hr-HR"/>
        </w:rPr>
        <w:tab/>
        <w:t>Na elemente financiranja programa/projekta koji  nisu uređeni Posebnim uvjetima na odgovarajući se način primjenjuju Opći uvjeti propisani Uredbom o kriterijima, mjerilima i postupcima financiranja i ugovaranja programa i projekata od interesa za opće dobro koje provode udruge („Narodne novine“ broj 26/2015.</w:t>
      </w:r>
      <w:r w:rsidR="00724726">
        <w:rPr>
          <w:rFonts w:ascii="Times New Roman" w:eastAsia="Times New Roman" w:hAnsi="Times New Roman" w:cs="Times New Roman"/>
          <w:sz w:val="24"/>
          <w:szCs w:val="24"/>
          <w:lang w:eastAsia="hr-HR"/>
        </w:rPr>
        <w:t xml:space="preserve"> i 37/21.</w:t>
      </w:r>
      <w:r w:rsidRPr="00092D67">
        <w:rPr>
          <w:rFonts w:ascii="Times New Roman" w:eastAsia="Times New Roman" w:hAnsi="Times New Roman" w:cs="Times New Roman"/>
          <w:sz w:val="24"/>
          <w:szCs w:val="24"/>
          <w:lang w:eastAsia="hr-HR"/>
        </w:rPr>
        <w:t>).</w:t>
      </w:r>
    </w:p>
    <w:p w14:paraId="44CDCD6F" w14:textId="77777777" w:rsidR="00244FAB" w:rsidRPr="00092D67" w:rsidRDefault="00244FAB" w:rsidP="00244FAB">
      <w:pPr>
        <w:spacing w:after="0" w:line="240" w:lineRule="auto"/>
        <w:jc w:val="both"/>
        <w:rPr>
          <w:rFonts w:ascii="Times New Roman" w:eastAsia="Times New Roman" w:hAnsi="Times New Roman" w:cs="Times New Roman"/>
          <w:i/>
          <w:sz w:val="24"/>
          <w:szCs w:val="24"/>
          <w:lang w:eastAsia="hr-HR"/>
        </w:rPr>
      </w:pPr>
    </w:p>
    <w:p w14:paraId="264EEE5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16.</w:t>
      </w:r>
    </w:p>
    <w:p w14:paraId="3D1A89B3"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E2168CD"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Opisni obrazac programa/projekta i Obrazac proračuna programa/projekta koje je korisnik dostavio prijavljujući se na natječaj, sastavni su dio ovog ugovora te čine njegove Priloge 2 i 3.</w:t>
      </w:r>
    </w:p>
    <w:p w14:paraId="22BE52F9"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p w14:paraId="7A81CD68"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17.</w:t>
      </w:r>
    </w:p>
    <w:p w14:paraId="60B1FC6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272CCB5E"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 slučaju proturječnosti između odredbi Posebnih uvjeta te Općih uvjeta (Priloga 2) i odredbi iz drugih Priloga (opisnog obrasca i obrasca proračuna), odredbe Posebnih uvjeta imat će prvenstvo.</w:t>
      </w:r>
    </w:p>
    <w:p w14:paraId="7C82A7B7"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B691E2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18.</w:t>
      </w:r>
    </w:p>
    <w:p w14:paraId="4AB59B33"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b/>
      </w:r>
      <w:r w:rsidRPr="00092D67">
        <w:rPr>
          <w:rFonts w:ascii="Times New Roman" w:eastAsia="Times New Roman" w:hAnsi="Times New Roman" w:cs="Times New Roman"/>
          <w:sz w:val="24"/>
          <w:szCs w:val="24"/>
          <w:lang w:eastAsia="hr-HR"/>
        </w:rPr>
        <w:tab/>
      </w:r>
      <w:r w:rsidRPr="00092D67">
        <w:rPr>
          <w:rFonts w:ascii="Times New Roman" w:eastAsia="Times New Roman" w:hAnsi="Times New Roman" w:cs="Times New Roman"/>
          <w:sz w:val="24"/>
          <w:szCs w:val="24"/>
          <w:lang w:eastAsia="hr-HR"/>
        </w:rPr>
        <w:tab/>
      </w:r>
    </w:p>
    <w:p w14:paraId="340FCABF"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Ovaj ugovor sastavljen je u dva istovjetna primjerka, od kojih jedan primjerak zadržava Korisnik, a jedan primjerka davatelj.</w:t>
      </w:r>
    </w:p>
    <w:p w14:paraId="5CE1C558"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C5CB781" w14:textId="77777777" w:rsidR="00244FAB" w:rsidRPr="00092D67" w:rsidRDefault="00244FAB" w:rsidP="00244FAB">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19.</w:t>
      </w:r>
    </w:p>
    <w:p w14:paraId="6BF8B756"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3F9E5887" w14:textId="77777777" w:rsidR="00244FAB" w:rsidRPr="00092D67" w:rsidRDefault="00244FAB" w:rsidP="00244FAB">
      <w:pPr>
        <w:spacing w:after="0" w:line="240" w:lineRule="auto"/>
        <w:ind w:firstLine="708"/>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Ugovor stupa na snagu s danom kad ga potpiše posljednja ugovorna strana. </w:t>
      </w:r>
    </w:p>
    <w:p w14:paraId="38B6F74E"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5E3A3105"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p w14:paraId="797763CE" w14:textId="4BBC62D4"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bookmarkStart w:id="2" w:name="Text21"/>
      <w:r w:rsidRPr="00092D67">
        <w:rPr>
          <w:rFonts w:ascii="Times New Roman" w:eastAsia="Times New Roman" w:hAnsi="Times New Roman" w:cs="Times New Roman"/>
          <w:sz w:val="24"/>
          <w:szCs w:val="24"/>
          <w:lang w:eastAsia="hr-HR"/>
        </w:rPr>
        <w:t>U V.</w:t>
      </w:r>
      <w:r w:rsidR="00A0490D">
        <w:rPr>
          <w:rFonts w:ascii="Times New Roman" w:eastAsia="Times New Roman" w:hAnsi="Times New Roman" w:cs="Times New Roman"/>
          <w:sz w:val="24"/>
          <w:szCs w:val="24"/>
          <w:lang w:eastAsia="hr-HR"/>
        </w:rPr>
        <w:t xml:space="preserve"> </w:t>
      </w:r>
      <w:r w:rsidRPr="00092D67">
        <w:rPr>
          <w:rFonts w:ascii="Times New Roman" w:eastAsia="Times New Roman" w:hAnsi="Times New Roman" w:cs="Times New Roman"/>
          <w:sz w:val="24"/>
          <w:szCs w:val="24"/>
          <w:lang w:eastAsia="hr-HR"/>
        </w:rPr>
        <w:t>Trgovišću ---------------------------</w:t>
      </w:r>
      <w:r w:rsidRPr="00092D67">
        <w:rPr>
          <w:rFonts w:ascii="Times New Roman" w:eastAsia="Times New Roman" w:hAnsi="Times New Roman" w:cs="Times New Roman"/>
          <w:sz w:val="24"/>
          <w:szCs w:val="24"/>
          <w:lang w:eastAsia="hr-HR"/>
        </w:rPr>
        <w:fldChar w:fldCharType="begin">
          <w:ffData>
            <w:name w:val="Text21"/>
            <w:enabled/>
            <w:calcOnExit w:val="0"/>
            <w:textInput/>
          </w:ffData>
        </w:fldChar>
      </w:r>
      <w:r w:rsidRPr="00092D67">
        <w:rPr>
          <w:rFonts w:ascii="Times New Roman" w:eastAsia="Times New Roman" w:hAnsi="Times New Roman" w:cs="Times New Roman"/>
          <w:sz w:val="24"/>
          <w:szCs w:val="24"/>
          <w:lang w:eastAsia="hr-HR"/>
        </w:rPr>
        <w:instrText xml:space="preserve"> FORMTEXT </w:instrText>
      </w:r>
      <w:r w:rsidRPr="00092D67">
        <w:rPr>
          <w:rFonts w:ascii="Times New Roman" w:eastAsia="Times New Roman" w:hAnsi="Times New Roman" w:cs="Times New Roman"/>
          <w:sz w:val="24"/>
          <w:szCs w:val="24"/>
          <w:lang w:eastAsia="hr-HR"/>
        </w:rPr>
      </w:r>
      <w:r w:rsidRPr="00092D67">
        <w:rPr>
          <w:rFonts w:ascii="Times New Roman" w:eastAsia="Times New Roman" w:hAnsi="Times New Roman" w:cs="Times New Roman"/>
          <w:sz w:val="24"/>
          <w:szCs w:val="24"/>
          <w:lang w:eastAsia="hr-HR"/>
        </w:rPr>
        <w:fldChar w:fldCharType="separate"/>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noProof/>
          <w:sz w:val="24"/>
          <w:szCs w:val="24"/>
          <w:lang w:eastAsia="hr-HR"/>
        </w:rPr>
        <w:t> </w:t>
      </w:r>
      <w:r w:rsidRPr="00092D67">
        <w:rPr>
          <w:rFonts w:ascii="Times New Roman" w:eastAsia="Times New Roman" w:hAnsi="Times New Roman" w:cs="Times New Roman"/>
          <w:sz w:val="24"/>
          <w:szCs w:val="24"/>
          <w:lang w:eastAsia="hr-HR"/>
        </w:rPr>
        <w:fldChar w:fldCharType="end"/>
      </w:r>
      <w:bookmarkEnd w:id="2"/>
    </w:p>
    <w:p w14:paraId="743CD19D" w14:textId="77777777" w:rsidR="00244FAB" w:rsidRPr="00092D67" w:rsidRDefault="00244FAB" w:rsidP="00244FAB">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4032"/>
      </w:tblGrid>
      <w:tr w:rsidR="00244FAB" w:rsidRPr="00092D67" w14:paraId="7F6A18B9" w14:textId="77777777" w:rsidTr="00252B7C">
        <w:trPr>
          <w:trHeight w:val="150"/>
        </w:trPr>
        <w:tc>
          <w:tcPr>
            <w:tcW w:w="3420" w:type="dxa"/>
          </w:tcPr>
          <w:p w14:paraId="5C4276EF" w14:textId="77777777" w:rsidR="00244FAB" w:rsidRPr="00092D67" w:rsidRDefault="00244FAB" w:rsidP="00252B7C">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DAVATELJ FINANCIJSKIH SREDSTAVA – OPĆINA</w:t>
            </w:r>
          </w:p>
          <w:p w14:paraId="7CD9953F"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b/>
                <w:sz w:val="24"/>
                <w:szCs w:val="24"/>
                <w:lang w:eastAsia="hr-HR"/>
              </w:rPr>
              <w:t>VELIKO TRGOVIŠĆE</w:t>
            </w:r>
          </w:p>
        </w:tc>
        <w:tc>
          <w:tcPr>
            <w:tcW w:w="1440" w:type="dxa"/>
          </w:tcPr>
          <w:p w14:paraId="423F9DB4"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4032" w:type="dxa"/>
          </w:tcPr>
          <w:p w14:paraId="1D91DA22" w14:textId="77777777" w:rsidR="00244FAB" w:rsidRPr="00092D67" w:rsidRDefault="00244FAB" w:rsidP="00252B7C">
            <w:pPr>
              <w:spacing w:after="0" w:line="240" w:lineRule="auto"/>
              <w:jc w:val="center"/>
              <w:rPr>
                <w:rFonts w:ascii="Times New Roman" w:eastAsia="Times New Roman" w:hAnsi="Times New Roman" w:cs="Times New Roman"/>
                <w:b/>
                <w:sz w:val="24"/>
                <w:szCs w:val="24"/>
                <w:lang w:eastAsia="hr-HR"/>
              </w:rPr>
            </w:pPr>
            <w:r w:rsidRPr="00092D67">
              <w:rPr>
                <w:rFonts w:ascii="Times New Roman" w:eastAsia="Times New Roman" w:hAnsi="Times New Roman" w:cs="Times New Roman"/>
                <w:b/>
                <w:sz w:val="24"/>
                <w:szCs w:val="24"/>
                <w:lang w:eastAsia="hr-HR"/>
              </w:rPr>
              <w:t>KORISNIK:</w:t>
            </w:r>
          </w:p>
        </w:tc>
      </w:tr>
      <w:tr w:rsidR="00244FAB" w:rsidRPr="00092D67" w14:paraId="0DED4855" w14:textId="77777777" w:rsidTr="00252B7C">
        <w:trPr>
          <w:trHeight w:val="992"/>
        </w:trPr>
        <w:tc>
          <w:tcPr>
            <w:tcW w:w="3420" w:type="dxa"/>
            <w:tcBorders>
              <w:bottom w:val="single" w:sz="6" w:space="0" w:color="auto"/>
            </w:tcBorders>
          </w:tcPr>
          <w:p w14:paraId="24437143"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koju zastupa Općinski načelnik </w:t>
            </w:r>
          </w:p>
          <w:p w14:paraId="4A5CDB26"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Robert Greblički</w:t>
            </w:r>
          </w:p>
          <w:p w14:paraId="67502967"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p w14:paraId="09514424"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p w14:paraId="0DAFC5E3"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1440" w:type="dxa"/>
          </w:tcPr>
          <w:p w14:paraId="2B4760C5"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c>
          <w:tcPr>
            <w:tcW w:w="4032" w:type="dxa"/>
            <w:tcBorders>
              <w:bottom w:val="single" w:sz="6" w:space="0" w:color="auto"/>
            </w:tcBorders>
          </w:tcPr>
          <w:p w14:paraId="6C582E18"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p>
        </w:tc>
      </w:tr>
      <w:tr w:rsidR="00244FAB" w:rsidRPr="00092D67" w14:paraId="3BE52D17" w14:textId="77777777" w:rsidTr="00252B7C">
        <w:trPr>
          <w:trHeight w:val="525"/>
        </w:trPr>
        <w:tc>
          <w:tcPr>
            <w:tcW w:w="3420" w:type="dxa"/>
            <w:tcBorders>
              <w:top w:val="single" w:sz="6" w:space="0" w:color="auto"/>
            </w:tcBorders>
            <w:vAlign w:val="center"/>
          </w:tcPr>
          <w:p w14:paraId="62FC90DC"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tc>
        <w:tc>
          <w:tcPr>
            <w:tcW w:w="1440" w:type="dxa"/>
            <w:vAlign w:val="center"/>
          </w:tcPr>
          <w:p w14:paraId="0E4E39AB"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tc>
        <w:tc>
          <w:tcPr>
            <w:tcW w:w="4032" w:type="dxa"/>
            <w:tcBorders>
              <w:top w:val="single" w:sz="6" w:space="0" w:color="auto"/>
            </w:tcBorders>
            <w:vAlign w:val="center"/>
          </w:tcPr>
          <w:p w14:paraId="6A06FE41" w14:textId="77777777" w:rsidR="00244FAB" w:rsidRPr="00092D67" w:rsidRDefault="00244FAB" w:rsidP="00252B7C">
            <w:pPr>
              <w:spacing w:after="0"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ime i prezime, funkcija, osobe ovlaštene za zastupanje –</w:t>
            </w:r>
          </w:p>
          <w:p w14:paraId="2954F91A" w14:textId="77777777" w:rsidR="00244FAB" w:rsidRPr="00092D67" w:rsidRDefault="00244FAB" w:rsidP="00252B7C">
            <w:pPr>
              <w:spacing w:after="0" w:line="240" w:lineRule="auto"/>
              <w:rPr>
                <w:rFonts w:ascii="Times New Roman" w:eastAsia="Times New Roman" w:hAnsi="Times New Roman" w:cs="Times New Roman"/>
                <w:sz w:val="24"/>
                <w:szCs w:val="24"/>
                <w:lang w:eastAsia="hr-HR"/>
              </w:rPr>
            </w:pPr>
          </w:p>
        </w:tc>
      </w:tr>
    </w:tbl>
    <w:p w14:paraId="61FFB29B"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p>
    <w:p w14:paraId="2973C9B0" w14:textId="15FFF9FC" w:rsidR="00244FAB" w:rsidRPr="009C5B4E" w:rsidRDefault="00244FAB" w:rsidP="00244FAB">
      <w:pPr>
        <w:jc w:val="both"/>
        <w:rPr>
          <w:rFonts w:ascii="Times New Roman" w:eastAsia="Times New Roman" w:hAnsi="Times New Roman" w:cs="Times New Roman"/>
          <w:color w:val="000000"/>
          <w:sz w:val="24"/>
          <w:szCs w:val="24"/>
          <w:lang w:eastAsia="hr-HR"/>
        </w:rPr>
      </w:pPr>
      <w:r w:rsidRPr="00092D67">
        <w:rPr>
          <w:rFonts w:ascii="Times New Roman" w:eastAsia="Times New Roman" w:hAnsi="Times New Roman" w:cs="Times New Roman"/>
          <w:sz w:val="24"/>
          <w:szCs w:val="24"/>
          <w:lang w:eastAsia="hr-HR"/>
        </w:rPr>
        <w:lastRenderedPageBreak/>
        <w:t xml:space="preserve">OPĆI UVJETI KOJI SE PRIMJENJUJU NA UGOVORE SKLOPLJENE U OKVIRU NATJEČAJA </w:t>
      </w:r>
      <w:r w:rsidRPr="00092D67">
        <w:rPr>
          <w:rFonts w:ascii="Times New Roman" w:eastAsia="Times New Roman" w:hAnsi="Times New Roman" w:cs="Times New Roman"/>
          <w:b/>
          <w:sz w:val="24"/>
          <w:szCs w:val="24"/>
          <w:lang w:eastAsia="hr-HR"/>
        </w:rPr>
        <w:t xml:space="preserve">ZA FINANCIRANJE </w:t>
      </w:r>
      <w:r w:rsidRPr="00CB20E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 xml:space="preserve">PROJEKATA UDRUGA S PODRUČJA OPĆINE VELIKO TRGOVIŠĆE KOJE PROVODE JAVNE POTREBE U DRUŠTVENIM DJELATNOSTIMA I FINANCIRANJE </w:t>
      </w:r>
      <w:r w:rsidRPr="00CB20E7">
        <w:rPr>
          <w:rFonts w:ascii="Times New Roman" w:eastAsia="Times New Roman" w:hAnsi="Times New Roman" w:cs="Times New Roman"/>
          <w:b/>
          <w:sz w:val="24"/>
          <w:szCs w:val="24"/>
          <w:lang w:eastAsia="hr-HR"/>
        </w:rPr>
        <w:t>MANIFESTACIJA   UDRUGA S PODRUČJA OPĆINE VELIKO TRGOVIŠĆE PRILIKOM OBILJEŽAVANJA DANA OPĆINE VELIKO</w:t>
      </w:r>
      <w:r w:rsidR="00724726">
        <w:rPr>
          <w:rFonts w:ascii="Times New Roman" w:eastAsia="Times New Roman" w:hAnsi="Times New Roman" w:cs="Times New Roman"/>
          <w:b/>
          <w:sz w:val="24"/>
          <w:szCs w:val="24"/>
          <w:lang w:eastAsia="hr-HR"/>
        </w:rPr>
        <w:t xml:space="preserve"> </w:t>
      </w:r>
      <w:r w:rsidRPr="00CB20E7">
        <w:rPr>
          <w:rFonts w:ascii="Times New Roman" w:eastAsia="Times New Roman" w:hAnsi="Times New Roman" w:cs="Times New Roman"/>
          <w:b/>
          <w:sz w:val="24"/>
          <w:szCs w:val="24"/>
          <w:lang w:eastAsia="hr-HR"/>
        </w:rPr>
        <w:t>TRGOVIŠĆE</w:t>
      </w:r>
      <w:r w:rsidR="00724726">
        <w:rPr>
          <w:rFonts w:ascii="Times New Roman" w:eastAsia="Times New Roman" w:hAnsi="Times New Roman" w:cs="Times New Roman"/>
          <w:b/>
          <w:sz w:val="24"/>
          <w:szCs w:val="24"/>
          <w:lang w:eastAsia="hr-HR"/>
        </w:rPr>
        <w:t xml:space="preserve"> </w:t>
      </w:r>
      <w:r w:rsidRPr="00CB20E7">
        <w:rPr>
          <w:rFonts w:ascii="Times New Roman" w:eastAsia="Times New Roman" w:hAnsi="Times New Roman" w:cs="Times New Roman"/>
          <w:b/>
          <w:sz w:val="24"/>
          <w:szCs w:val="24"/>
          <w:lang w:eastAsia="hr-HR"/>
        </w:rPr>
        <w:t>U</w:t>
      </w:r>
      <w:r w:rsidR="00724726">
        <w:rPr>
          <w:rFonts w:ascii="Times New Roman" w:eastAsia="Times New Roman" w:hAnsi="Times New Roman" w:cs="Times New Roman"/>
          <w:b/>
          <w:sz w:val="24"/>
          <w:szCs w:val="24"/>
          <w:lang w:eastAsia="hr-HR"/>
        </w:rPr>
        <w:t xml:space="preserve"> </w:t>
      </w:r>
      <w:r w:rsidR="006637A8">
        <w:rPr>
          <w:rFonts w:ascii="Times New Roman" w:eastAsia="Times New Roman" w:hAnsi="Times New Roman" w:cs="Times New Roman"/>
          <w:b/>
          <w:sz w:val="24"/>
          <w:szCs w:val="24"/>
          <w:lang w:eastAsia="hr-HR"/>
        </w:rPr>
        <w:t>202</w:t>
      </w:r>
      <w:r w:rsidR="009401DB">
        <w:rPr>
          <w:rFonts w:ascii="Times New Roman" w:eastAsia="Times New Roman" w:hAnsi="Times New Roman" w:cs="Times New Roman"/>
          <w:b/>
          <w:sz w:val="24"/>
          <w:szCs w:val="24"/>
          <w:lang w:eastAsia="hr-HR"/>
        </w:rPr>
        <w:t>6</w:t>
      </w:r>
      <w:r w:rsidR="006637A8">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CB20E7">
        <w:rPr>
          <w:rFonts w:ascii="Times New Roman" w:eastAsia="Times New Roman" w:hAnsi="Times New Roman" w:cs="Times New Roman"/>
          <w:b/>
          <w:sz w:val="24"/>
          <w:szCs w:val="24"/>
          <w:lang w:eastAsia="hr-HR"/>
        </w:rPr>
        <w:t>GODINI.</w:t>
      </w:r>
      <w:r w:rsidRPr="00CB20E7">
        <w:rPr>
          <w:rFonts w:ascii="Times New Roman" w:eastAsia="Times New Roman" w:hAnsi="Times New Roman" w:cs="Times New Roman"/>
          <w:sz w:val="24"/>
          <w:szCs w:val="24"/>
          <w:lang w:eastAsia="hr-HR"/>
        </w:rPr>
        <w:t xml:space="preserve">   </w:t>
      </w:r>
      <w:r w:rsidRPr="00CB20E7">
        <w:rPr>
          <w:rFonts w:ascii="Times New Roman" w:eastAsia="Calibri" w:hAnsi="Times New Roman" w:cs="Times New Roman"/>
          <w:bCs/>
          <w:color w:val="000000"/>
          <w:sz w:val="24"/>
          <w:szCs w:val="24"/>
          <w:lang w:eastAsia="hr-HR"/>
        </w:rPr>
        <w:t xml:space="preserve"> </w:t>
      </w:r>
      <w:r w:rsidRPr="00CB20E7">
        <w:rPr>
          <w:rFonts w:ascii="Times New Roman" w:eastAsia="Times New Roman" w:hAnsi="Times New Roman" w:cs="Times New Roman"/>
          <w:color w:val="000000"/>
          <w:sz w:val="24"/>
          <w:szCs w:val="24"/>
          <w:lang w:eastAsia="hr-HR"/>
        </w:rPr>
        <w:t xml:space="preserve"> </w:t>
      </w:r>
    </w:p>
    <w:p w14:paraId="5A0D358F"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Opći uvjeti ugovora su ugovorne odredbe koje dopunjuju Posebne uvjete ugovora utvrđene između Davatelja i Korisnika, a odnose se na opća pravila i obveze koje se primjenjuju u provedbi programa ili projekta. </w:t>
      </w:r>
    </w:p>
    <w:p w14:paraId="47CC99DF" w14:textId="77777777" w:rsidR="00244FAB" w:rsidRPr="00092D67" w:rsidRDefault="00244FAB" w:rsidP="00244FAB">
      <w:pPr>
        <w:spacing w:before="100" w:beforeAutospacing="1" w:after="100" w:afterAutospacing="1"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i/>
          <w:sz w:val="24"/>
          <w:szCs w:val="24"/>
          <w:lang w:eastAsia="hr-HR"/>
        </w:rPr>
        <w:t>U slučaju proturječnosti između odredbi Općih uvjeta i Posebnih uvjeta te uvjeta iz drugih Priloga (opisnog obrasca i obrasca proračuna), odredbe Posebnih uvjeta imat će prvenstvo</w:t>
      </w:r>
      <w:r w:rsidRPr="00092D67">
        <w:rPr>
          <w:rFonts w:ascii="Times New Roman" w:eastAsia="Times New Roman" w:hAnsi="Times New Roman" w:cs="Times New Roman"/>
          <w:sz w:val="24"/>
          <w:szCs w:val="24"/>
          <w:lang w:eastAsia="hr-HR"/>
        </w:rPr>
        <w:t>.</w:t>
      </w:r>
    </w:p>
    <w:p w14:paraId="0F37E192"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Sadržaj Općih uvjeta:</w:t>
      </w:r>
    </w:p>
    <w:p w14:paraId="6DD5648B"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 Opće obveze</w:t>
      </w:r>
    </w:p>
    <w:p w14:paraId="2E7F25C7"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2: Obveza dostavljanja podataka, financijskih i opisnih izvještaja</w:t>
      </w:r>
    </w:p>
    <w:p w14:paraId="5ED911BE"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3: Odgovornost ugovornih strana</w:t>
      </w:r>
    </w:p>
    <w:p w14:paraId="488A86AE"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4: Sukob interesa u korištenju sredstava iz javnih izvora</w:t>
      </w:r>
    </w:p>
    <w:p w14:paraId="055DA73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5: Čuvanje dokumenata</w:t>
      </w:r>
    </w:p>
    <w:p w14:paraId="74E3BE7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6: Javnost i vidljivost</w:t>
      </w:r>
    </w:p>
    <w:p w14:paraId="600DE55E"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7: Vlasništvo, korištenje rezultata i opreme</w:t>
      </w:r>
    </w:p>
    <w:p w14:paraId="10252BC8"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8: Praćenje i vrednovanje programa i/ili projekta</w:t>
      </w:r>
    </w:p>
    <w:p w14:paraId="7D0D48F5"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9: Izmjene i dopune ugovora</w:t>
      </w:r>
    </w:p>
    <w:p w14:paraId="01B4CCC7"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10: Prijenos prava</w:t>
      </w:r>
    </w:p>
    <w:p w14:paraId="1020A5D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11: Provedbeno razdoblje, produljenje, obustava, viša sila i rok dovršetka</w:t>
      </w:r>
    </w:p>
    <w:p w14:paraId="4F860D42"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12: Raskid ugovora</w:t>
      </w:r>
    </w:p>
    <w:p w14:paraId="64B76EA6"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13: Primjena propisa i rješavanje sporova</w:t>
      </w:r>
    </w:p>
    <w:p w14:paraId="6C1CAFB1"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Financijske odredbe</w:t>
      </w:r>
    </w:p>
    <w:p w14:paraId="238D0DE4"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14: Prihvatljivi i neprihvatljivi troškovi</w:t>
      </w:r>
    </w:p>
    <w:p w14:paraId="755AAF94"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15: Plaćanje i modeli plaćanja</w:t>
      </w:r>
    </w:p>
    <w:p w14:paraId="330EB31B"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16: Računi, tehničke i financijske provjere</w:t>
      </w:r>
    </w:p>
    <w:p w14:paraId="55F9F3D7"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17: Konačan iznos financiranja od strane davatelja financijskih sredstava</w:t>
      </w:r>
    </w:p>
    <w:p w14:paraId="710C618F"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Članak 18: Povrat sredstava</w:t>
      </w:r>
    </w:p>
    <w:p w14:paraId="03079EB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Opće obveze</w:t>
      </w:r>
    </w:p>
    <w:p w14:paraId="56609E62"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w:t>
      </w:r>
    </w:p>
    <w:p w14:paraId="53A8EF8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provodi program ili projekt na vlastitu odgovornost i u skladu s opisom i financijskim proračunom programa ili projekta i u njemu sadržanih ciljeva, koji je sastavni dio ugovora.</w:t>
      </w:r>
    </w:p>
    <w:p w14:paraId="12F98A99" w14:textId="77777777" w:rsidR="00244FAB"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r>
        <w:rPr>
          <w:rFonts w:ascii="Times New Roman" w:eastAsia="Times New Roman" w:hAnsi="Times New Roman" w:cs="Times New Roman"/>
          <w:sz w:val="24"/>
          <w:szCs w:val="24"/>
          <w:lang w:eastAsia="hr-HR"/>
        </w:rPr>
        <w:t>.</w:t>
      </w:r>
    </w:p>
    <w:p w14:paraId="0A46DBCA" w14:textId="77777777" w:rsidR="00244FAB"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B6A7D7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1F5B469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0BAF25C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Obveza dostavljanja podataka, financijskih i opisnih izvještaja</w:t>
      </w:r>
    </w:p>
    <w:p w14:paraId="594A36B6"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2.</w:t>
      </w:r>
    </w:p>
    <w:p w14:paraId="0F21CD0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godišnji izvještaj o potrošnji proračunskih sredstava.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1EC2F7A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w:t>
      </w:r>
    </w:p>
    <w:p w14:paraId="38A4B74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(3) Ako korisnik financiranja ne dostavi davatelju financijskih sredstava završni izvještaj do krajnjeg roka za njegovo podnošenje i ne dostavi prihvatljivo i dovoljno detaljno obrazloženje razloga zbog kojih nije ispunio obavezu, davatelj financijskih sredstava će raskinuti ugovor u skladu s člankom 48. stavkom 2. alinejom a)  Uredbe i zahtijevati povrat sredstva koja su već uplaćena.</w:t>
      </w:r>
    </w:p>
    <w:p w14:paraId="2217522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Odgovornost ugovornih strana</w:t>
      </w:r>
    </w:p>
    <w:p w14:paraId="73B70FE2"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3.</w:t>
      </w:r>
    </w:p>
    <w:p w14:paraId="50E9450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2009844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je isključivo odgovoran trećim stranama, uključujući odgovornost za nastale štete ili povrede bilo koje vrste tijekom provedbe ili slijedom posljedica programa ili projekta. Korisnik financiranja ne može na davatelja financijskih sredstava prenijeti </w:t>
      </w:r>
      <w:r w:rsidRPr="00092D67">
        <w:rPr>
          <w:rFonts w:ascii="Times New Roman" w:eastAsia="Times New Roman" w:hAnsi="Times New Roman" w:cs="Times New Roman"/>
          <w:sz w:val="24"/>
          <w:szCs w:val="24"/>
          <w:lang w:eastAsia="hr-HR"/>
        </w:rPr>
        <w:lastRenderedPageBreak/>
        <w:t>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282502E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Sukob interesa u korištenju sredstava iz javnih izvora</w:t>
      </w:r>
    </w:p>
    <w:p w14:paraId="2EEDCAC3"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4.</w:t>
      </w:r>
    </w:p>
    <w:p w14:paraId="7388691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53337CE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794C828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0737C37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(4)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0151969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Čuvanje dokumenata</w:t>
      </w:r>
    </w:p>
    <w:p w14:paraId="320B4F8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5.</w:t>
      </w:r>
    </w:p>
    <w:p w14:paraId="76F7207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01A4AD6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Javnost i vidljivost</w:t>
      </w:r>
    </w:p>
    <w:p w14:paraId="259D7E4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6.</w:t>
      </w:r>
    </w:p>
    <w:p w14:paraId="2601F0D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mora poduzeti sve potrebne mjere da objavi činjenicu da je davatelj financijskih sredstava financirao ili sufinancirao program ili projekt, osim ako davatelj financijskih sredstava ne odluči drukčije.</w:t>
      </w:r>
    </w:p>
    <w:p w14:paraId="338129E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će navesti program ili projekt i financijski doprinos davatelja financijskih sredstava u svim informacijama za krajnje korisnike projekta te u svojim </w:t>
      </w:r>
      <w:r w:rsidRPr="00092D67">
        <w:rPr>
          <w:rFonts w:ascii="Times New Roman" w:eastAsia="Times New Roman" w:hAnsi="Times New Roman" w:cs="Times New Roman"/>
          <w:sz w:val="24"/>
          <w:szCs w:val="24"/>
          <w:lang w:eastAsia="hr-HR"/>
        </w:rPr>
        <w:lastRenderedPageBreak/>
        <w:t>privremenim i godišnjim izvještajima i svim kontaktima s medijima osim ako je ugovorom između davatelja financijskih sredstava i korisnika financiranja određeno drugačije.</w:t>
      </w:r>
    </w:p>
    <w:p w14:paraId="7D326C0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12676BE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24A42C74"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Vlasništvo, korištenje rezultata i opreme</w:t>
      </w:r>
    </w:p>
    <w:p w14:paraId="494A315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7.</w:t>
      </w:r>
    </w:p>
    <w:p w14:paraId="3E52955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138FFA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02B5897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09671FC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Praćenje i vrednovanje programa i/ili projekta</w:t>
      </w:r>
    </w:p>
    <w:p w14:paraId="543AE533"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8.</w:t>
      </w:r>
    </w:p>
    <w:p w14:paraId="7277C72A" w14:textId="46CE11F6"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(1) Davatelj financijskih sredstava obvezan je pratiti provedbu programa ili projekta te ako provedba projekta traje najmanje godinu dana i vrijednost mu iznosi </w:t>
      </w:r>
      <w:r w:rsidR="004749EA">
        <w:rPr>
          <w:rFonts w:ascii="Times New Roman" w:eastAsia="Times New Roman" w:hAnsi="Times New Roman" w:cs="Times New Roman"/>
          <w:sz w:val="24"/>
          <w:szCs w:val="24"/>
          <w:lang w:eastAsia="hr-HR"/>
        </w:rPr>
        <w:t xml:space="preserve">13.272,28 EUR </w:t>
      </w:r>
      <w:r w:rsidRPr="00092D67">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78207DB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(2) Korisnik financiranja je po završetku dužan vrednovati provedeni program ili projekt. Korisnik financiranja je dužan staviti na raspolaganje davatelju financijskih sredstava ili osobama koje davatelj ovlasti svu dokumentaciju ili podatke koji mogu biti od koristi kod </w:t>
      </w:r>
      <w:r w:rsidRPr="00092D67">
        <w:rPr>
          <w:rFonts w:ascii="Times New Roman" w:eastAsia="Times New Roman" w:hAnsi="Times New Roman" w:cs="Times New Roman"/>
          <w:sz w:val="24"/>
          <w:szCs w:val="24"/>
          <w:lang w:eastAsia="hr-HR"/>
        </w:rPr>
        <w:lastRenderedPageBreak/>
        <w:t>praćenja programa ili projekta, odnosno vrednovanja natječaja i dati im prava pristupa sadržana u članku 52. stavku 2. Uredbe.</w:t>
      </w:r>
    </w:p>
    <w:p w14:paraId="1184694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1FC82D8D"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Izmjene i dopune ugovora</w:t>
      </w:r>
    </w:p>
    <w:p w14:paraId="5D8842C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9.</w:t>
      </w:r>
    </w:p>
    <w:p w14:paraId="4F75B95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7254D0B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3AD7011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6551099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70EA084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5D4D440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83749C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(7) Korisnik financiranja je dužan obavijestiti davatelja financijskih sredstava:</w:t>
      </w:r>
    </w:p>
    <w:p w14:paraId="7C157E6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o promjeni voditelja projekta i osobe odgovorne za zastupanje,</w:t>
      </w:r>
    </w:p>
    <w:p w14:paraId="5FA00B9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o izmjeni cilja, aktivnosti i/ili rezultata projekta,</w:t>
      </w:r>
    </w:p>
    <w:p w14:paraId="19EA7528"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o promjeni adrese, bankovnog računa i revizora (ako ga je korisnik financiranja dužan angažirati).</w:t>
      </w:r>
    </w:p>
    <w:p w14:paraId="529D415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75DFACB2"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Prijenos prava</w:t>
      </w:r>
    </w:p>
    <w:p w14:paraId="20F11490"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10.</w:t>
      </w:r>
    </w:p>
    <w:p w14:paraId="5BAEA15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557170C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Provedbeno razdoblje, produljenje, obustava, viša sila i rok dovršetka</w:t>
      </w:r>
    </w:p>
    <w:p w14:paraId="7C0190FC"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11.</w:t>
      </w:r>
    </w:p>
    <w:p w14:paraId="632400F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744FEE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2CF2FC1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00BCFB9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6D0D449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w:t>
      </w:r>
      <w:r w:rsidRPr="00092D67">
        <w:rPr>
          <w:rFonts w:ascii="Times New Roman" w:eastAsia="Times New Roman" w:hAnsi="Times New Roman" w:cs="Times New Roman"/>
          <w:sz w:val="24"/>
          <w:szCs w:val="24"/>
          <w:lang w:eastAsia="hr-HR"/>
        </w:rPr>
        <w:lastRenderedPageBreak/>
        <w:t>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310C780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6653B3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Raskid ugovora</w:t>
      </w:r>
    </w:p>
    <w:p w14:paraId="349EBB27"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12.</w:t>
      </w:r>
    </w:p>
    <w:p w14:paraId="487E83C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8928DD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6958201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4D3C18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7AB5756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1E668E6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w:t>
      </w:r>
      <w:r w:rsidRPr="00092D67">
        <w:rPr>
          <w:rFonts w:ascii="Times New Roman" w:eastAsia="Times New Roman" w:hAnsi="Times New Roman" w:cs="Times New Roman"/>
          <w:sz w:val="24"/>
          <w:szCs w:val="24"/>
          <w:lang w:eastAsia="hr-HR"/>
        </w:rPr>
        <w:lastRenderedPageBreak/>
        <w:t>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F72852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76ADA5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69465B9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4B35C8D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6965BC8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EFEBFF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E174BA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2EBE5FA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(7) Ugovor će se smatrati raskinutim ukoliko davatelj financijskih sredstava zbog razloga iz stavka 2. ovoga članka ne izvrši uplatu korisniku financiranja u roku od jedne godine od potpisivanja ugovora.</w:t>
      </w:r>
    </w:p>
    <w:p w14:paraId="5868213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2DCE565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Primjena propisa i rješavanje sporova</w:t>
      </w:r>
    </w:p>
    <w:p w14:paraId="5FD396B5"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13.</w:t>
      </w:r>
    </w:p>
    <w:p w14:paraId="534979B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44CE504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9EA402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Financijske odredbe</w:t>
      </w:r>
    </w:p>
    <w:p w14:paraId="6AAC173E"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Prihvatljivi i neprihvatljivi troškovi</w:t>
      </w:r>
    </w:p>
    <w:p w14:paraId="6704A81F"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14.</w:t>
      </w:r>
    </w:p>
    <w:p w14:paraId="38B29E1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37683A6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495CEB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b) moraju biti navedeni u ukupnom predviđenom proračunu programa ili projekta,</w:t>
      </w:r>
    </w:p>
    <w:p w14:paraId="72285D5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c) nužni su za provođenje programa ili projekta koji je predmetom dodjele financijskih sredstava,</w:t>
      </w:r>
    </w:p>
    <w:p w14:paraId="1192573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36285C8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57188F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9F7BB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 putni troškovi i troškovi dnevnica za osobe koje sudjeluju u programu ili projektu, pod uvjetom da su u skladu s pravilima o visini iznosa za takve naknade za korisnike koji se financiraju iz sredstava državnog proračuna,</w:t>
      </w:r>
    </w:p>
    <w:p w14:paraId="1459E01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kupnje ili iznajmljivanja opreme i materijala (novih ili rabljenih) namijenjenih isključivo za program ili projekt, te troškovi usluga pod uvjetom da su u skladu s tržišnim cijenama,</w:t>
      </w:r>
    </w:p>
    <w:p w14:paraId="56F7A10F"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potrošne robe,</w:t>
      </w:r>
    </w:p>
    <w:p w14:paraId="74EAA53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administrativni troškovi,</w:t>
      </w:r>
    </w:p>
    <w:p w14:paraId="68D06CD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troškovi koji izravno proistječu iz zahtjeva ugovora, uključujući troškove financijskih usluga.</w:t>
      </w:r>
    </w:p>
    <w:p w14:paraId="1EEB7F4B" w14:textId="451A49C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(3)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B17406">
        <w:rPr>
          <w:rFonts w:ascii="Times New Roman" w:eastAsia="Times New Roman" w:hAnsi="Times New Roman" w:cs="Times New Roman"/>
          <w:sz w:val="24"/>
          <w:szCs w:val="24"/>
          <w:lang w:eastAsia="hr-HR"/>
        </w:rPr>
        <w:t>4,38 EUR</w:t>
      </w:r>
      <w:r w:rsidRPr="00092D67">
        <w:rPr>
          <w:rFonts w:ascii="Times New Roman" w:eastAsia="Times New Roman" w:hAnsi="Times New Roman" w:cs="Times New Roman"/>
          <w:sz w:val="24"/>
          <w:szCs w:val="24"/>
          <w:lang w:eastAsia="hr-HR"/>
        </w:rPr>
        <w:t>/sat.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B7F334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Prihvatljivim se neće smatrati sljedeći troškovi:</w:t>
      </w:r>
    </w:p>
    <w:p w14:paraId="69DE9B6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dugovi i stavke za pokrivanje gubitaka ili dugova,</w:t>
      </w:r>
    </w:p>
    <w:p w14:paraId="1BFDC21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dospjele kamate,</w:t>
      </w:r>
    </w:p>
    <w:p w14:paraId="710C0B93"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stavke koje se već financiraju iz javnih izvora,</w:t>
      </w:r>
    </w:p>
    <w:p w14:paraId="7625061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05671AE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gubici na tečajnim razlikama, ili</w:t>
      </w:r>
    </w:p>
    <w:p w14:paraId="5F7F466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zajmovi trećim stranama.</w:t>
      </w:r>
    </w:p>
    <w:p w14:paraId="30BD2314"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Plaćanje i modeli plaćanja</w:t>
      </w:r>
    </w:p>
    <w:p w14:paraId="62F7968C"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15.</w:t>
      </w:r>
    </w:p>
    <w:p w14:paraId="4F57625C" w14:textId="77777777" w:rsidR="00244FAB" w:rsidRPr="00092D67" w:rsidRDefault="00244FAB" w:rsidP="00244FAB">
      <w:pPr>
        <w:numPr>
          <w:ilvl w:val="0"/>
          <w:numId w:val="3"/>
        </w:num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Rokovi i dinamika plaćanja utvrđeni su Ugovorom.</w:t>
      </w:r>
    </w:p>
    <w:p w14:paraId="666533AB"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37C159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A542B7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A14ABF4"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Računi, tehničke i financijske provjere</w:t>
      </w:r>
    </w:p>
    <w:p w14:paraId="3615982B"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16.</w:t>
      </w:r>
    </w:p>
    <w:p w14:paraId="757B6C01"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AEB600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2CF6AD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7A41CD4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496E336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Svi dokumenti vezani uz program ili projekt moraju biti lako dostupni i arhivirani na način koji omogućuje jednostavan pregled, a korisnik financiranja je dužan obavijestiti davatelja financijskih sredstava o njihovoj točnoj lokaciji.</w:t>
      </w:r>
    </w:p>
    <w:p w14:paraId="23B7D3D0"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5E4585A9"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C259FF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3A761B46"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lastRenderedPageBreak/>
        <w:t>Konačan iznos financiranja od strane davatelja financijskih sredstava</w:t>
      </w:r>
    </w:p>
    <w:p w14:paraId="600118C8"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17.</w:t>
      </w:r>
    </w:p>
    <w:p w14:paraId="25208E05"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6CF515BA"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114F7E74"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31B2E19D"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368603BA"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Povrat sredstava</w:t>
      </w:r>
    </w:p>
    <w:p w14:paraId="4E49B92E" w14:textId="77777777" w:rsidR="00244FAB" w:rsidRPr="00092D67" w:rsidRDefault="00244FAB" w:rsidP="00244FAB">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Članak 18.</w:t>
      </w:r>
    </w:p>
    <w:p w14:paraId="7D5205E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4EB97A36"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(2) Ukoliko korisnik financiranja ne vrati sredstva u roku koji je utvrdio davatelj financijskih sredstava, davatelj financijskih sredstava će povećati dospjele iznose dodavanjem zatezne kamate.</w:t>
      </w:r>
    </w:p>
    <w:p w14:paraId="3C9236DE"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(3) Iznosi koji se trebaju vratiti davatelju financijskih sredstava mogu se prebiti bilo kojim potraživanjem koji korisnik financiranja ima prema davatelju. To neće utjecati na pravo ugovornih strana da se dogovore o plaćanju u ratama.</w:t>
      </w:r>
    </w:p>
    <w:p w14:paraId="504FC6E7"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(4) Bankovne troškove nastale vraćanjem dospjelih iznosa davatelju financijskih sredstava snosit će korisnik financiranja.</w:t>
      </w:r>
    </w:p>
    <w:p w14:paraId="1F8E671C"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351652D2" w14:textId="77777777" w:rsidR="00244FAB" w:rsidRPr="00092D67" w:rsidRDefault="00244FAB" w:rsidP="00244FA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92D67">
        <w:rPr>
          <w:rFonts w:ascii="Times New Roman" w:eastAsia="Times New Roman" w:hAnsi="Times New Roman" w:cs="Times New Roman"/>
          <w:sz w:val="24"/>
          <w:szCs w:val="24"/>
          <w:lang w:eastAsia="hr-HR"/>
        </w:rPr>
        <w:t xml:space="preserve"> </w:t>
      </w:r>
    </w:p>
    <w:p w14:paraId="34741E3A"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lastRenderedPageBreak/>
        <w:t>Članak 19.</w:t>
      </w:r>
    </w:p>
    <w:p w14:paraId="65B86C09"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ab/>
      </w:r>
      <w:r w:rsidRPr="00092D67">
        <w:rPr>
          <w:rFonts w:ascii="Times New Roman" w:eastAsia="Times New Roman" w:hAnsi="Times New Roman" w:cs="Times New Roman"/>
          <w:lang w:eastAsia="hr-HR"/>
        </w:rPr>
        <w:tab/>
      </w:r>
      <w:r w:rsidRPr="00092D67">
        <w:rPr>
          <w:rFonts w:ascii="Times New Roman" w:eastAsia="Times New Roman" w:hAnsi="Times New Roman" w:cs="Times New Roman"/>
          <w:lang w:eastAsia="hr-HR"/>
        </w:rPr>
        <w:tab/>
      </w:r>
    </w:p>
    <w:p w14:paraId="6F1594B8" w14:textId="77777777" w:rsidR="00244FAB" w:rsidRPr="00092D67" w:rsidRDefault="00244FAB" w:rsidP="00244FAB">
      <w:pPr>
        <w:spacing w:after="0" w:line="240" w:lineRule="auto"/>
        <w:ind w:firstLine="708"/>
        <w:jc w:val="both"/>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Ovaj ugovor sastavljen je u dva istovjetna primjerka, od kojih jedan primjerak zadržava Korisnik, a jedan primjerka davatelj.</w:t>
      </w:r>
    </w:p>
    <w:p w14:paraId="29F755EC"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10A81AF9" w14:textId="77777777" w:rsidR="00244FAB" w:rsidRPr="00092D67" w:rsidRDefault="00244FAB" w:rsidP="00244FAB">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Članak 20.</w:t>
      </w:r>
    </w:p>
    <w:p w14:paraId="1C1F8CF0"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016E9BCC" w14:textId="77777777" w:rsidR="00244FAB" w:rsidRPr="00092D67" w:rsidRDefault="00244FAB" w:rsidP="00244FAB">
      <w:pPr>
        <w:spacing w:after="0" w:line="240" w:lineRule="auto"/>
        <w:ind w:firstLine="708"/>
        <w:jc w:val="both"/>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xml:space="preserve">Ugovor stupa na snagu s danom kad ga potpišu  obje ugovorne strane.   </w:t>
      </w:r>
    </w:p>
    <w:p w14:paraId="0B5B94F7"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536E6F85"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4EB9119A"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2CE51FA8" w14:textId="77777777" w:rsidR="00244FAB" w:rsidRPr="00092D67" w:rsidRDefault="00244FAB" w:rsidP="00244FAB">
      <w:pPr>
        <w:spacing w:after="0" w:line="240" w:lineRule="auto"/>
        <w:jc w:val="both"/>
        <w:rPr>
          <w:rFonts w:ascii="Times New Roman" w:eastAsia="Times New Roman" w:hAnsi="Times New Roman" w:cs="Times New Roman"/>
          <w:lang w:eastAsia="hr-HR"/>
        </w:rPr>
      </w:pPr>
      <w:r w:rsidRPr="00092D67">
        <w:rPr>
          <w:rFonts w:ascii="Times New Roman" w:eastAsia="Times New Roman" w:hAnsi="Times New Roman" w:cs="Times New Roman"/>
          <w:b/>
          <w:lang w:eastAsia="hr-HR"/>
        </w:rPr>
        <w:t>Mjesto, datum</w:t>
      </w:r>
      <w:r w:rsidRPr="00092D67">
        <w:rPr>
          <w:rFonts w:ascii="Times New Roman" w:eastAsia="Times New Roman" w:hAnsi="Times New Roman" w:cs="Times New Roman"/>
          <w:lang w:eastAsia="hr-HR"/>
        </w:rPr>
        <w:fldChar w:fldCharType="begin">
          <w:ffData>
            <w:name w:val="Text21"/>
            <w:enabled/>
            <w:calcOnExit w:val="0"/>
            <w:textInput/>
          </w:ffData>
        </w:fldChar>
      </w:r>
      <w:r w:rsidRPr="00092D67">
        <w:rPr>
          <w:rFonts w:ascii="Times New Roman" w:eastAsia="Times New Roman" w:hAnsi="Times New Roman" w:cs="Times New Roman"/>
          <w:lang w:eastAsia="hr-HR"/>
        </w:rPr>
        <w:instrText xml:space="preserve"> FORMTEXT </w:instrText>
      </w:r>
      <w:r w:rsidRPr="00092D67">
        <w:rPr>
          <w:rFonts w:ascii="Times New Roman" w:eastAsia="Times New Roman" w:hAnsi="Times New Roman" w:cs="Times New Roman"/>
          <w:lang w:eastAsia="hr-HR"/>
        </w:rPr>
      </w:r>
      <w:r w:rsidRPr="00092D67">
        <w:rPr>
          <w:rFonts w:ascii="Times New Roman" w:eastAsia="Times New Roman" w:hAnsi="Times New Roman" w:cs="Times New Roman"/>
          <w:lang w:eastAsia="hr-HR"/>
        </w:rPr>
        <w:fldChar w:fldCharType="separate"/>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noProof/>
          <w:lang w:eastAsia="hr-HR"/>
        </w:rPr>
        <w:t> </w:t>
      </w:r>
      <w:r w:rsidRPr="00092D67">
        <w:rPr>
          <w:rFonts w:ascii="Times New Roman" w:eastAsia="Times New Roman" w:hAnsi="Times New Roman" w:cs="Times New Roman"/>
          <w:lang w:eastAsia="hr-HR"/>
        </w:rPr>
        <w:fldChar w:fldCharType="end"/>
      </w:r>
    </w:p>
    <w:p w14:paraId="6CFC3A48"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2354DC96"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p w14:paraId="099F26DC" w14:textId="77777777" w:rsidR="00244FAB" w:rsidRPr="00092D67" w:rsidRDefault="00244FAB" w:rsidP="00244FAB">
      <w:pPr>
        <w:spacing w:after="0" w:line="240" w:lineRule="auto"/>
        <w:jc w:val="both"/>
        <w:rPr>
          <w:rFonts w:ascii="Times New Roman" w:eastAsia="Times New Roman" w:hAnsi="Times New Roman" w:cs="Times New Roman"/>
          <w:lang w:eastAsia="hr-HR"/>
        </w:rPr>
      </w:pPr>
    </w:p>
    <w:tbl>
      <w:tblPr>
        <w:tblW w:w="0" w:type="auto"/>
        <w:tblInd w:w="288" w:type="dxa"/>
        <w:tblLook w:val="0000" w:firstRow="0" w:lastRow="0" w:firstColumn="0" w:lastColumn="0" w:noHBand="0" w:noVBand="0"/>
      </w:tblPr>
      <w:tblGrid>
        <w:gridCol w:w="3420"/>
        <w:gridCol w:w="1440"/>
        <w:gridCol w:w="3960"/>
      </w:tblGrid>
      <w:tr w:rsidR="00244FAB" w:rsidRPr="00092D67" w14:paraId="6DBBFDA2" w14:textId="77777777" w:rsidTr="00252B7C">
        <w:trPr>
          <w:trHeight w:val="150"/>
        </w:trPr>
        <w:tc>
          <w:tcPr>
            <w:tcW w:w="3420" w:type="dxa"/>
          </w:tcPr>
          <w:p w14:paraId="39A27A86"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b/>
                <w:lang w:eastAsia="hr-HR"/>
              </w:rPr>
              <w:t xml:space="preserve">DAVATELJ FINANCIJSKIH SREDSTAVA </w:t>
            </w:r>
          </w:p>
        </w:tc>
        <w:tc>
          <w:tcPr>
            <w:tcW w:w="1440" w:type="dxa"/>
          </w:tcPr>
          <w:p w14:paraId="29432DCA"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3960" w:type="dxa"/>
          </w:tcPr>
          <w:p w14:paraId="11406053" w14:textId="77777777" w:rsidR="00244FAB" w:rsidRPr="00092D67" w:rsidRDefault="00244FAB" w:rsidP="00252B7C">
            <w:pPr>
              <w:spacing w:after="0" w:line="240" w:lineRule="auto"/>
              <w:jc w:val="center"/>
              <w:rPr>
                <w:rFonts w:ascii="Times New Roman" w:eastAsia="Times New Roman" w:hAnsi="Times New Roman" w:cs="Times New Roman"/>
                <w:b/>
                <w:lang w:eastAsia="hr-HR"/>
              </w:rPr>
            </w:pPr>
            <w:r w:rsidRPr="00092D67">
              <w:rPr>
                <w:rFonts w:ascii="Times New Roman" w:eastAsia="Times New Roman" w:hAnsi="Times New Roman" w:cs="Times New Roman"/>
                <w:b/>
                <w:lang w:eastAsia="hr-HR"/>
              </w:rPr>
              <w:t>KORISNIK:</w:t>
            </w:r>
          </w:p>
        </w:tc>
      </w:tr>
      <w:tr w:rsidR="00244FAB" w:rsidRPr="00092D67" w14:paraId="03329268" w14:textId="77777777" w:rsidTr="00252B7C">
        <w:trPr>
          <w:trHeight w:val="992"/>
        </w:trPr>
        <w:tc>
          <w:tcPr>
            <w:tcW w:w="3420" w:type="dxa"/>
            <w:tcBorders>
              <w:bottom w:val="single" w:sz="6" w:space="0" w:color="auto"/>
            </w:tcBorders>
          </w:tcPr>
          <w:p w14:paraId="5FFE1381"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1440" w:type="dxa"/>
          </w:tcPr>
          <w:p w14:paraId="313F2C2F"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c>
          <w:tcPr>
            <w:tcW w:w="3960" w:type="dxa"/>
            <w:tcBorders>
              <w:bottom w:val="single" w:sz="6" w:space="0" w:color="auto"/>
            </w:tcBorders>
          </w:tcPr>
          <w:p w14:paraId="5F8EC543"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r>
      <w:tr w:rsidR="00244FAB" w:rsidRPr="00092D67" w14:paraId="496C6F27" w14:textId="77777777" w:rsidTr="00252B7C">
        <w:trPr>
          <w:trHeight w:val="525"/>
        </w:trPr>
        <w:tc>
          <w:tcPr>
            <w:tcW w:w="3420" w:type="dxa"/>
            <w:tcBorders>
              <w:top w:val="single" w:sz="6" w:space="0" w:color="auto"/>
            </w:tcBorders>
            <w:vAlign w:val="center"/>
          </w:tcPr>
          <w:p w14:paraId="462744F2" w14:textId="77777777" w:rsidR="00244FAB" w:rsidRPr="00092D67" w:rsidRDefault="00244FAB" w:rsidP="00252B7C">
            <w:pPr>
              <w:spacing w:after="0" w:line="240" w:lineRule="auto"/>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ime i prezime, funkcija, osobe ovlaštene za zastupanje -</w:t>
            </w:r>
          </w:p>
        </w:tc>
        <w:tc>
          <w:tcPr>
            <w:tcW w:w="1440" w:type="dxa"/>
            <w:vAlign w:val="center"/>
          </w:tcPr>
          <w:p w14:paraId="6B8CD55A" w14:textId="77777777" w:rsidR="00244FAB" w:rsidRPr="00092D67" w:rsidRDefault="00244FAB" w:rsidP="00252B7C">
            <w:pPr>
              <w:spacing w:after="0" w:line="240" w:lineRule="auto"/>
              <w:rPr>
                <w:rFonts w:ascii="Times New Roman" w:eastAsia="Times New Roman" w:hAnsi="Times New Roman" w:cs="Times New Roman"/>
                <w:lang w:eastAsia="hr-HR"/>
              </w:rPr>
            </w:pPr>
          </w:p>
        </w:tc>
        <w:tc>
          <w:tcPr>
            <w:tcW w:w="3960" w:type="dxa"/>
            <w:tcBorders>
              <w:top w:val="single" w:sz="6" w:space="0" w:color="auto"/>
            </w:tcBorders>
            <w:vAlign w:val="center"/>
          </w:tcPr>
          <w:p w14:paraId="14E1BB95"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r w:rsidRPr="00092D67">
              <w:rPr>
                <w:rFonts w:ascii="Times New Roman" w:eastAsia="Times New Roman" w:hAnsi="Times New Roman" w:cs="Times New Roman"/>
                <w:lang w:eastAsia="hr-HR"/>
              </w:rPr>
              <w:t>- ime i prezime, funkcija, osobe ovlaštene za zastupanje –</w:t>
            </w:r>
          </w:p>
          <w:p w14:paraId="32E60D89"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3EA20268"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68432E1D"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p w14:paraId="744D02AC" w14:textId="77777777" w:rsidR="00244FAB" w:rsidRPr="00092D67" w:rsidRDefault="00244FAB" w:rsidP="00252B7C">
            <w:pPr>
              <w:spacing w:after="0" w:line="240" w:lineRule="auto"/>
              <w:jc w:val="center"/>
              <w:rPr>
                <w:rFonts w:ascii="Times New Roman" w:eastAsia="Times New Roman" w:hAnsi="Times New Roman" w:cs="Times New Roman"/>
                <w:lang w:eastAsia="hr-HR"/>
              </w:rPr>
            </w:pPr>
          </w:p>
        </w:tc>
      </w:tr>
    </w:tbl>
    <w:p w14:paraId="5FF10FF2" w14:textId="77777777" w:rsidR="00244FAB" w:rsidRPr="00092D67" w:rsidRDefault="00244FAB" w:rsidP="00244FAB">
      <w:pPr>
        <w:spacing w:after="0" w:line="240" w:lineRule="auto"/>
        <w:rPr>
          <w:rFonts w:ascii="Times New Roman" w:eastAsia="Times New Roman" w:hAnsi="Times New Roman" w:cs="Times New Roman"/>
          <w:sz w:val="24"/>
          <w:szCs w:val="24"/>
          <w:lang w:eastAsia="hr-HR"/>
        </w:rPr>
      </w:pPr>
    </w:p>
    <w:p w14:paraId="3DFD9C84" w14:textId="77777777" w:rsidR="00244FAB" w:rsidRDefault="00244FAB" w:rsidP="00244FAB"/>
    <w:p w14:paraId="456A597B" w14:textId="77777777" w:rsidR="00B17406" w:rsidRDefault="00B17406"/>
    <w:sectPr w:rsidR="00B17406" w:rsidSect="00B20908">
      <w:headerReference w:type="first" r:id="rId13"/>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A6CD" w14:textId="77777777" w:rsidR="001C2B84" w:rsidRDefault="001C2B84">
      <w:pPr>
        <w:spacing w:after="0" w:line="240" w:lineRule="auto"/>
      </w:pPr>
      <w:r>
        <w:separator/>
      </w:r>
    </w:p>
  </w:endnote>
  <w:endnote w:type="continuationSeparator" w:id="0">
    <w:p w14:paraId="7935E412" w14:textId="77777777" w:rsidR="001C2B84" w:rsidRDefault="001C2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EF4B" w14:textId="77777777" w:rsidR="00B17406" w:rsidRDefault="006637A8" w:rsidP="00BB30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71FB9E" w14:textId="77777777" w:rsidR="00B17406" w:rsidRDefault="00B17406" w:rsidP="00EB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6090" w14:textId="77777777" w:rsidR="00B17406" w:rsidRPr="00EB3322" w:rsidRDefault="006637A8" w:rsidP="00BB30DF">
    <w:pPr>
      <w:pStyle w:val="Footer"/>
      <w:framePr w:wrap="around" w:vAnchor="text" w:hAnchor="margin" w:xAlign="right" w:y="1"/>
      <w:rPr>
        <w:rStyle w:val="PageNumber"/>
        <w:rFonts w:ascii="Arial" w:hAnsi="Arial" w:cs="Arial"/>
        <w:sz w:val="20"/>
        <w:szCs w:val="20"/>
      </w:rPr>
    </w:pPr>
    <w:r w:rsidRPr="00EB3322">
      <w:rPr>
        <w:rStyle w:val="PageNumber"/>
        <w:rFonts w:ascii="Arial" w:hAnsi="Arial" w:cs="Arial"/>
        <w:sz w:val="20"/>
        <w:szCs w:val="20"/>
      </w:rPr>
      <w:fldChar w:fldCharType="begin"/>
    </w:r>
    <w:r w:rsidRPr="00EB3322">
      <w:rPr>
        <w:rStyle w:val="PageNumber"/>
        <w:rFonts w:ascii="Arial" w:hAnsi="Arial" w:cs="Arial"/>
        <w:sz w:val="20"/>
        <w:szCs w:val="20"/>
      </w:rPr>
      <w:instrText xml:space="preserve">PAGE  </w:instrText>
    </w:r>
    <w:r w:rsidRPr="00EB3322">
      <w:rPr>
        <w:rStyle w:val="PageNumber"/>
        <w:rFonts w:ascii="Arial" w:hAnsi="Arial" w:cs="Arial"/>
        <w:sz w:val="20"/>
        <w:szCs w:val="20"/>
      </w:rPr>
      <w:fldChar w:fldCharType="separate"/>
    </w:r>
    <w:r>
      <w:rPr>
        <w:rStyle w:val="PageNumber"/>
        <w:rFonts w:ascii="Arial" w:hAnsi="Arial" w:cs="Arial"/>
        <w:noProof/>
        <w:sz w:val="20"/>
        <w:szCs w:val="20"/>
      </w:rPr>
      <w:t>18</w:t>
    </w:r>
    <w:r w:rsidRPr="00EB3322">
      <w:rPr>
        <w:rStyle w:val="PageNumber"/>
        <w:rFonts w:ascii="Arial" w:hAnsi="Arial" w:cs="Arial"/>
        <w:sz w:val="20"/>
        <w:szCs w:val="20"/>
      </w:rPr>
      <w:fldChar w:fldCharType="end"/>
    </w:r>
  </w:p>
  <w:p w14:paraId="3B2B4D7A" w14:textId="77777777" w:rsidR="00B17406" w:rsidRPr="00AD7728" w:rsidRDefault="00B17406" w:rsidP="00EB332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3B4B" w14:textId="77777777" w:rsidR="00B17406" w:rsidRDefault="00B1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3826" w14:textId="77777777" w:rsidR="001C2B84" w:rsidRDefault="001C2B84">
      <w:pPr>
        <w:spacing w:after="0" w:line="240" w:lineRule="auto"/>
      </w:pPr>
      <w:r>
        <w:separator/>
      </w:r>
    </w:p>
  </w:footnote>
  <w:footnote w:type="continuationSeparator" w:id="0">
    <w:p w14:paraId="1EA43667" w14:textId="77777777" w:rsidR="001C2B84" w:rsidRDefault="001C2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7E93" w14:textId="77777777" w:rsidR="00B17406" w:rsidRDefault="00B17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1D3D" w14:textId="77777777" w:rsidR="00B17406" w:rsidRDefault="00B17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FB7A" w14:textId="77777777" w:rsidR="00B17406" w:rsidRDefault="006637A8">
    <w:pPr>
      <w:pStyle w:val="Header"/>
    </w:pPr>
    <w:r>
      <w:rPr>
        <w:noProof/>
        <w:lang w:eastAsia="hr-HR"/>
      </w:rPr>
      <mc:AlternateContent>
        <mc:Choice Requires="wps">
          <w:drawing>
            <wp:anchor distT="0" distB="0" distL="114300" distR="114300" simplePos="0" relativeHeight="251659264" behindDoc="0" locked="0" layoutInCell="1" allowOverlap="1" wp14:anchorId="5974435E" wp14:editId="5C494A22">
              <wp:simplePos x="0" y="0"/>
              <wp:positionH relativeFrom="column">
                <wp:posOffset>4888230</wp:posOffset>
              </wp:positionH>
              <wp:positionV relativeFrom="paragraph">
                <wp:posOffset>-208280</wp:posOffset>
              </wp:positionV>
              <wp:extent cx="1313815" cy="282575"/>
              <wp:effectExtent l="11430" t="10795" r="8255" b="1143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02ADE428" w14:textId="77777777" w:rsidR="00B17406" w:rsidRPr="00CA4D88" w:rsidRDefault="00B17406" w:rsidP="00CF795E">
                          <w:pPr>
                            <w:rPr>
                              <w:rFonts w:ascii="Arial" w:hAnsi="Arial" w:cs="Arial"/>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74435E" id="_x0000_t202" coordsize="21600,21600" o:spt="202" path="m,l,21600r21600,l21600,xe">
              <v:stroke joinstyle="miter"/>
              <v:path gradientshapeok="t" o:connecttype="rect"/>
            </v:shapetype>
            <v:shape id="Tekstni okvir 1" o:spid="_x0000_s1026" type="#_x0000_t202" style="position:absolute;margin-left:384.9pt;margin-top:-16.4pt;width:103.45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">
              <v:textbox>
                <w:txbxContent>
                  <w:p w14:paraId="02ADE428" w14:textId="77777777" w:rsidR="00B17406" w:rsidRPr="00CA4D88" w:rsidRDefault="00B17406" w:rsidP="00CF795E">
                    <w:pPr>
                      <w:rPr>
                        <w:rFonts w:ascii="Arial" w:hAnsi="Arial" w:cs="Arial"/>
                        <w:b/>
                        <w:sz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E26C" w14:textId="77777777" w:rsidR="00B17406" w:rsidRPr="00D11CDF" w:rsidRDefault="00B17406" w:rsidP="00D1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5998"/>
    <w:multiLevelType w:val="hybridMultilevel"/>
    <w:tmpl w:val="A10CB7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52C11048"/>
    <w:multiLevelType w:val="hybridMultilevel"/>
    <w:tmpl w:val="E74A880C"/>
    <w:lvl w:ilvl="0" w:tplc="0C3A4F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1320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39250">
    <w:abstractNumId w:val="0"/>
  </w:num>
  <w:num w:numId="3" w16cid:durableId="154090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FAB"/>
    <w:rsid w:val="001834ED"/>
    <w:rsid w:val="001C2B84"/>
    <w:rsid w:val="00244FAB"/>
    <w:rsid w:val="002D7204"/>
    <w:rsid w:val="0038494E"/>
    <w:rsid w:val="004749EA"/>
    <w:rsid w:val="0048254B"/>
    <w:rsid w:val="004D2811"/>
    <w:rsid w:val="005A1C8D"/>
    <w:rsid w:val="005D42E2"/>
    <w:rsid w:val="006637A8"/>
    <w:rsid w:val="00672E07"/>
    <w:rsid w:val="00724726"/>
    <w:rsid w:val="00880A3F"/>
    <w:rsid w:val="008D0F21"/>
    <w:rsid w:val="0091423F"/>
    <w:rsid w:val="009401DB"/>
    <w:rsid w:val="00A0490D"/>
    <w:rsid w:val="00B17406"/>
    <w:rsid w:val="00DD42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EB97"/>
  <w15:docId w15:val="{CDE6A0A4-2B1D-4E9B-A717-C55BAB86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F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4FAB"/>
  </w:style>
  <w:style w:type="paragraph" w:styleId="Footer">
    <w:name w:val="footer"/>
    <w:basedOn w:val="Normal"/>
    <w:link w:val="FooterChar"/>
    <w:uiPriority w:val="99"/>
    <w:unhideWhenUsed/>
    <w:rsid w:val="00244F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4FAB"/>
  </w:style>
  <w:style w:type="character" w:styleId="PageNumber">
    <w:name w:val="page number"/>
    <w:basedOn w:val="DefaultParagraphFont"/>
    <w:rsid w:val="0024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18</Pages>
  <Words>6520</Words>
  <Characters>37164</Characters>
  <Application>Microsoft Office Word</Application>
  <DocSecurity>0</DocSecurity>
  <Lines>309</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Štefanija Benko</dc:creator>
  <cp:lastModifiedBy>install1_ofice365</cp:lastModifiedBy>
  <cp:revision>11</cp:revision>
  <dcterms:created xsi:type="dcterms:W3CDTF">2022-02-03T07:55:00Z</dcterms:created>
  <dcterms:modified xsi:type="dcterms:W3CDTF">2026-01-27T07:29:00Z</dcterms:modified>
</cp:coreProperties>
</file>