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BA44" w14:textId="76CB3EBF" w:rsidR="00124137" w:rsidRPr="00124137" w:rsidRDefault="00A63604" w:rsidP="00124137">
      <w:pPr>
        <w:ind w:firstLine="708"/>
      </w:pPr>
      <w:r>
        <w:t xml:space="preserve">           </w:t>
      </w:r>
      <w:r w:rsidR="00124137" w:rsidRPr="00124137">
        <w:t xml:space="preserve">    </w:t>
      </w:r>
      <w:r w:rsidR="00D30B00">
        <w:rPr>
          <w:noProof/>
        </w:rPr>
        <w:t xml:space="preserve">   </w:t>
      </w:r>
      <w:r w:rsidR="00124137" w:rsidRPr="00124137">
        <w:rPr>
          <w:noProof/>
        </w:rPr>
        <w:drawing>
          <wp:inline distT="0" distB="0" distL="0" distR="0" wp14:anchorId="3EE504F7" wp14:editId="72FC5F5A">
            <wp:extent cx="333955" cy="421794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8" cy="42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ABA24" w14:textId="77777777" w:rsidR="00124137" w:rsidRPr="00124137" w:rsidRDefault="00124137" w:rsidP="00124137">
      <w:pPr>
        <w:ind w:firstLine="708"/>
      </w:pPr>
      <w:r w:rsidRPr="00124137">
        <w:t>REPUBLIKA HRVATSKA</w:t>
      </w:r>
    </w:p>
    <w:p w14:paraId="2C73BF3C" w14:textId="77777777" w:rsidR="00124137" w:rsidRPr="00124137" w:rsidRDefault="00124137" w:rsidP="00124137">
      <w:r w:rsidRPr="00124137">
        <w:t>KRAPINSKO-ZAGORSKA ŽUPANIJA</w:t>
      </w:r>
    </w:p>
    <w:p w14:paraId="6F7C3790" w14:textId="77777777" w:rsidR="00124137" w:rsidRPr="00124137" w:rsidRDefault="00124137" w:rsidP="00124137">
      <w:r w:rsidRPr="00124137">
        <w:t xml:space="preserve">      OPĆINA VELIKO  TRGOVIŠĆE</w:t>
      </w:r>
    </w:p>
    <w:p w14:paraId="0B6C7631" w14:textId="77777777" w:rsidR="00124137" w:rsidRDefault="00124137" w:rsidP="00124137">
      <w:pPr>
        <w:rPr>
          <w:bCs/>
        </w:rPr>
      </w:pPr>
      <w:r w:rsidRPr="00124137">
        <w:t xml:space="preserve">              </w:t>
      </w:r>
      <w:r w:rsidR="004258E5">
        <w:rPr>
          <w:bCs/>
        </w:rPr>
        <w:t>OPĆINSKO VIJEĆE</w:t>
      </w:r>
    </w:p>
    <w:p w14:paraId="69505AA8" w14:textId="77777777" w:rsidR="00D30B00" w:rsidRPr="00124137" w:rsidRDefault="00D30B00" w:rsidP="00124137">
      <w:pPr>
        <w:rPr>
          <w:bCs/>
          <w:i/>
          <w:iCs/>
        </w:rPr>
      </w:pPr>
    </w:p>
    <w:p w14:paraId="5AFEF869" w14:textId="54107056" w:rsidR="00124137" w:rsidRPr="00484AA9" w:rsidRDefault="00124137" w:rsidP="00124137">
      <w:pPr>
        <w:ind w:left="3540" w:hanging="3540"/>
        <w:rPr>
          <w:b/>
          <w:bCs/>
        </w:rPr>
      </w:pPr>
      <w:r w:rsidRPr="00124137">
        <w:t xml:space="preserve">KLASA: </w:t>
      </w:r>
      <w:r w:rsidR="00D30B00">
        <w:t>024-01/23-03/298</w:t>
      </w:r>
      <w:r w:rsidR="00484AA9">
        <w:t xml:space="preserve">                                                      </w:t>
      </w:r>
      <w:r w:rsidR="00484AA9">
        <w:rPr>
          <w:b/>
          <w:bCs/>
        </w:rPr>
        <w:t xml:space="preserve">S.G. </w:t>
      </w:r>
      <w:r w:rsidR="00D0251C">
        <w:rPr>
          <w:b/>
          <w:bCs/>
        </w:rPr>
        <w:t xml:space="preserve">KZŽ </w:t>
      </w:r>
      <w:r w:rsidR="00484AA9">
        <w:rPr>
          <w:b/>
          <w:bCs/>
        </w:rPr>
        <w:t>45a/23.</w:t>
      </w:r>
    </w:p>
    <w:p w14:paraId="028CC058" w14:textId="010C9161" w:rsidR="00124137" w:rsidRPr="00124137" w:rsidRDefault="00124137" w:rsidP="00124137">
      <w:r w:rsidRPr="00124137">
        <w:t xml:space="preserve">URBROJ: </w:t>
      </w:r>
      <w:r w:rsidR="00D30B00">
        <w:t>2140-30-01/05</w:t>
      </w:r>
      <w:r w:rsidR="00F1388E">
        <w:t>-23-2</w:t>
      </w:r>
    </w:p>
    <w:p w14:paraId="6CBBAE88" w14:textId="43B8F6B4" w:rsidR="00124137" w:rsidRPr="00124137" w:rsidRDefault="00124137" w:rsidP="00124137">
      <w:r w:rsidRPr="00124137">
        <w:t xml:space="preserve">Veliko Trgovišće,  </w:t>
      </w:r>
      <w:r w:rsidR="00F1388E">
        <w:t>21.09.2023.g.</w:t>
      </w:r>
    </w:p>
    <w:p w14:paraId="77238AF2" w14:textId="77777777" w:rsidR="00EA33EC" w:rsidRDefault="00EA33EC" w:rsidP="00EA33EC"/>
    <w:p w14:paraId="29965A48" w14:textId="0451866D" w:rsidR="008D35E6" w:rsidRDefault="00EA33EC" w:rsidP="008D35E6">
      <w:pPr>
        <w:jc w:val="both"/>
      </w:pPr>
      <w:r>
        <w:tab/>
        <w:t>Na temelju članka   13. stavak 4. Zakona o grobljim</w:t>
      </w:r>
      <w:r w:rsidR="006B4CD0">
        <w:t>a («Narodne novine» broj: 19/98, 50/12. i 89/17.-odluka USRH</w:t>
      </w:r>
      <w:r>
        <w:t xml:space="preserve">) i članka 1. </w:t>
      </w:r>
      <w:r w:rsidR="008D35E6" w:rsidRPr="008D35E6">
        <w:t xml:space="preserve">Odluke o  osnivanju Vlastitog pogona općine Veliko Trgovišće («Službeni glasnik Krapinsko-zagorske županije» broj:  55A/2020.) </w:t>
      </w:r>
      <w:r w:rsidR="00384D97" w:rsidRPr="00384D97">
        <w:t xml:space="preserve">i članka  35. Statuta općine Veliko Trgovišće („Službeni glasnik KZŽ“ broj: 23/09., 08/13, 06/18, 17/20, 8/21, 30/21 – proč.tekst), Općinsko vijeće općine Veliko Trgovišće  na  </w:t>
      </w:r>
      <w:r w:rsidR="00F1388E">
        <w:t xml:space="preserve">15. </w:t>
      </w:r>
      <w:r w:rsidR="00384D97">
        <w:t xml:space="preserve">sjednici održanoj dana </w:t>
      </w:r>
      <w:r w:rsidR="00F1388E">
        <w:t>21.09.2023.g.</w:t>
      </w:r>
      <w:r w:rsidR="00384D97" w:rsidRPr="00384D97">
        <w:t xml:space="preserve">  donijelo je</w:t>
      </w:r>
    </w:p>
    <w:p w14:paraId="08123315" w14:textId="77777777" w:rsidR="00440628" w:rsidRDefault="00440628" w:rsidP="008D35E6">
      <w:pPr>
        <w:jc w:val="both"/>
      </w:pPr>
    </w:p>
    <w:p w14:paraId="3D3E6593" w14:textId="77777777" w:rsidR="00EA33EC" w:rsidRDefault="00EA33EC" w:rsidP="00EA33EC">
      <w:pPr>
        <w:pStyle w:val="Heading1"/>
      </w:pPr>
      <w:r>
        <w:t>O D L U K U</w:t>
      </w:r>
    </w:p>
    <w:p w14:paraId="1DCB940B" w14:textId="77777777" w:rsidR="00EA33EC" w:rsidRDefault="00BC701A" w:rsidP="00E167D6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883B6F">
        <w:rPr>
          <w:b/>
          <w:bCs/>
        </w:rPr>
        <w:t xml:space="preserve"> </w:t>
      </w:r>
      <w:r w:rsidR="00EA33EC">
        <w:rPr>
          <w:b/>
          <w:bCs/>
        </w:rPr>
        <w:t xml:space="preserve">o utvrđivanju </w:t>
      </w:r>
      <w:r w:rsidR="00E167D6">
        <w:rPr>
          <w:b/>
          <w:bCs/>
        </w:rPr>
        <w:t>uvjeta i mjerila za davanje grobnog mjesta na korištenje te visini naknade za korištenje grobnog mjesta i grobne naknade</w:t>
      </w:r>
    </w:p>
    <w:p w14:paraId="25FB2318" w14:textId="77777777" w:rsidR="00141A2F" w:rsidRDefault="00141A2F" w:rsidP="00EA33EC">
      <w:pPr>
        <w:jc w:val="center"/>
        <w:rPr>
          <w:b/>
          <w:bCs/>
        </w:rPr>
      </w:pPr>
    </w:p>
    <w:p w14:paraId="2E7E12EE" w14:textId="77777777" w:rsidR="00F1388E" w:rsidRDefault="00F1388E" w:rsidP="007406F0">
      <w:pPr>
        <w:jc w:val="center"/>
      </w:pPr>
    </w:p>
    <w:p w14:paraId="35A90BAE" w14:textId="77777777" w:rsidR="007406F0" w:rsidRDefault="007406F0" w:rsidP="007406F0">
      <w:pPr>
        <w:jc w:val="center"/>
      </w:pPr>
      <w:r>
        <w:t>Članak 1.</w:t>
      </w:r>
    </w:p>
    <w:p w14:paraId="3131D62C" w14:textId="77777777" w:rsidR="00E670B9" w:rsidRDefault="00E670B9" w:rsidP="007406F0">
      <w:pPr>
        <w:jc w:val="center"/>
      </w:pPr>
    </w:p>
    <w:p w14:paraId="5FF22628" w14:textId="77777777" w:rsidR="00BC701A" w:rsidRDefault="00BC701A" w:rsidP="00141A2F">
      <w:pPr>
        <w:ind w:firstLine="708"/>
        <w:jc w:val="both"/>
      </w:pPr>
      <w:r w:rsidRPr="00BC701A">
        <w:t xml:space="preserve">Ovom se Odlukom utvrđuje visina naknade za dodjelu grobnog mjesta na korištenje, visina godišnje grobne naknade te visina  naknade za grobne usluge na </w:t>
      </w:r>
      <w:r w:rsidR="00141A2F">
        <w:t xml:space="preserve"> </w:t>
      </w:r>
      <w:r w:rsidRPr="00BC701A">
        <w:t xml:space="preserve"> grobljima u </w:t>
      </w:r>
      <w:r w:rsidR="00141A2F">
        <w:t xml:space="preserve"> </w:t>
      </w:r>
      <w:r w:rsidRPr="00BC701A">
        <w:t>općini Veliko Trgovišće – ukop, ekshumacija, korištenje mrtvačnice, korištenje vode i struje prilikom izvođenja radova na groblju, izdavanje suglasnosti, u skladu s mjerilima i uvjetima propisanim Odlukom o grobljima.</w:t>
      </w:r>
    </w:p>
    <w:p w14:paraId="67AEB401" w14:textId="77777777" w:rsidR="00BC701A" w:rsidRPr="00BC701A" w:rsidRDefault="00BC701A" w:rsidP="00BC701A">
      <w:pPr>
        <w:jc w:val="both"/>
      </w:pPr>
    </w:p>
    <w:p w14:paraId="343C84A6" w14:textId="77777777" w:rsidR="00BC701A" w:rsidRPr="00BC701A" w:rsidRDefault="00BC701A" w:rsidP="00BC701A">
      <w:pPr>
        <w:jc w:val="both"/>
      </w:pPr>
    </w:p>
    <w:p w14:paraId="10B99891" w14:textId="77777777" w:rsidR="00BC701A" w:rsidRDefault="00BC701A" w:rsidP="00BC701A">
      <w:pPr>
        <w:jc w:val="center"/>
      </w:pPr>
      <w:r w:rsidRPr="00BC701A">
        <w:t>Članak 2.</w:t>
      </w:r>
    </w:p>
    <w:p w14:paraId="3B1EB85C" w14:textId="77777777" w:rsidR="003C25E7" w:rsidRDefault="003C25E7" w:rsidP="00BC701A">
      <w:pPr>
        <w:jc w:val="center"/>
      </w:pPr>
    </w:p>
    <w:p w14:paraId="2493786A" w14:textId="77777777" w:rsidR="00CB2175" w:rsidRPr="00CB2175" w:rsidRDefault="00CB2175" w:rsidP="008D2CC8">
      <w:pPr>
        <w:spacing w:after="225"/>
        <w:ind w:firstLine="709"/>
        <w:jc w:val="both"/>
        <w:textAlignment w:val="baseline"/>
        <w:rPr>
          <w:rFonts w:ascii="Minion Pro" w:hAnsi="Minion Pro"/>
          <w:color w:val="000000"/>
        </w:rPr>
      </w:pPr>
      <w:r w:rsidRPr="00CB2175">
        <w:rPr>
          <w:rFonts w:ascii="Minion Pro" w:hAnsi="Minion Pro"/>
          <w:color w:val="000000"/>
        </w:rPr>
        <w:t>Grobno mjesto za koje grobna naknada nije plaćena deset godina, smatra se napuštenim i može se ponovo dodijeliti na korištenje, ali tek nakon proteka petnaest godina od posljednjeg ukopa u grob, odnosno nakon proteka trideset godina od ukopa u grobnicu.</w:t>
      </w:r>
    </w:p>
    <w:p w14:paraId="487F4FED" w14:textId="77777777" w:rsidR="00721881" w:rsidRPr="008D2CC8" w:rsidRDefault="00CB2175" w:rsidP="00721881">
      <w:pPr>
        <w:spacing w:after="225"/>
        <w:ind w:firstLine="709"/>
        <w:jc w:val="both"/>
        <w:textAlignment w:val="baseline"/>
        <w:rPr>
          <w:rFonts w:ascii="Minion Pro" w:hAnsi="Minion Pro"/>
          <w:color w:val="000000"/>
        </w:rPr>
      </w:pPr>
      <w:r w:rsidRPr="00CB2175">
        <w:rPr>
          <w:rFonts w:ascii="Minion Pro" w:hAnsi="Minion Pro"/>
          <w:color w:val="000000"/>
        </w:rPr>
        <w:t xml:space="preserve">Prijašnji korisnik grobnog mjesta za koje se prema stavku 1. ovoga članka smatra da je napušteno može raspolagati izgrađenom opremom i uređajem groba (nadgrobna ploča, nadgrobni spomenik i znaci, ograda groba i sl.) nakon što plati dužni iznos grobne naknade sa zakonskim zateznim kamatama. U protivnom smatrat će se da se radi o napuštenoj imovini kojom </w:t>
      </w:r>
      <w:r w:rsidR="00BA1BDB">
        <w:rPr>
          <w:rFonts w:ascii="Minion Pro" w:hAnsi="Minion Pro"/>
          <w:color w:val="000000"/>
        </w:rPr>
        <w:t>Vlastiti pogon općine Veliko Trgovišće</w:t>
      </w:r>
      <w:r w:rsidRPr="00CB2175">
        <w:rPr>
          <w:rFonts w:ascii="Minion Pro" w:hAnsi="Minion Pro"/>
          <w:color w:val="000000"/>
        </w:rPr>
        <w:t xml:space="preserve"> može slobodno raspolagati.</w:t>
      </w:r>
    </w:p>
    <w:p w14:paraId="572A13A2" w14:textId="77777777" w:rsidR="003C25E7" w:rsidRDefault="003C25E7" w:rsidP="00BC701A">
      <w:pPr>
        <w:jc w:val="center"/>
      </w:pPr>
    </w:p>
    <w:p w14:paraId="04401435" w14:textId="77777777" w:rsidR="005B7435" w:rsidRDefault="005B7435" w:rsidP="00BC701A">
      <w:pPr>
        <w:jc w:val="center"/>
      </w:pPr>
      <w:r>
        <w:t xml:space="preserve">Članak 3. </w:t>
      </w:r>
    </w:p>
    <w:p w14:paraId="2953ED60" w14:textId="77777777" w:rsidR="00721881" w:rsidRDefault="00721881" w:rsidP="00BC701A">
      <w:pPr>
        <w:jc w:val="center"/>
      </w:pPr>
    </w:p>
    <w:p w14:paraId="13C65797" w14:textId="77777777" w:rsidR="00857E6F" w:rsidRDefault="00721881" w:rsidP="00857E6F">
      <w:pPr>
        <w:ind w:firstLine="709"/>
        <w:jc w:val="both"/>
      </w:pPr>
      <w:r>
        <w:t xml:space="preserve">Korisnici grobnih mjesta </w:t>
      </w:r>
      <w:r w:rsidR="00857E6F">
        <w:t xml:space="preserve">na području općine Veliko Trgovišće </w:t>
      </w:r>
      <w:r>
        <w:t>koji od dana stupanja na snagu ove Odluke ostvare pravo n</w:t>
      </w:r>
      <w:r w:rsidRPr="00721881">
        <w:t>a dodjelu grobnog mjesta na korištenje</w:t>
      </w:r>
      <w:r>
        <w:t xml:space="preserve"> nemaju pravo raspolaganja tim grobnih mjestom </w:t>
      </w:r>
      <w:r w:rsidR="00857E6F">
        <w:t>deset godina od dana dodjele grobnog mjesta.</w:t>
      </w:r>
    </w:p>
    <w:p w14:paraId="3B1AFBEB" w14:textId="77777777" w:rsidR="00721881" w:rsidRDefault="00857E6F" w:rsidP="00857E6F">
      <w:pPr>
        <w:ind w:firstLine="709"/>
        <w:jc w:val="both"/>
      </w:pPr>
      <w:r>
        <w:lastRenderedPageBreak/>
        <w:t>Grobno mjesto može se ustupiti novom korisniku protekom deset godina od dana dodjele grobnog mjesta.</w:t>
      </w:r>
    </w:p>
    <w:p w14:paraId="153F4BD4" w14:textId="77777777" w:rsidR="00857E6F" w:rsidRDefault="00857E6F" w:rsidP="00857E6F">
      <w:pPr>
        <w:ind w:firstLine="709"/>
        <w:jc w:val="both"/>
      </w:pPr>
      <w:r>
        <w:t>Odredbe stavka 1. i 2. ovoga članka ne primjenjuju se u slučaju primjen</w:t>
      </w:r>
      <w:r w:rsidR="00AC1478">
        <w:t>a</w:t>
      </w:r>
      <w:r>
        <w:t xml:space="preserve"> odredbi o nasljeđivanju.</w:t>
      </w:r>
    </w:p>
    <w:p w14:paraId="384CB53F" w14:textId="77777777" w:rsidR="00721881" w:rsidRDefault="00721881" w:rsidP="00BC701A">
      <w:pPr>
        <w:jc w:val="center"/>
      </w:pPr>
    </w:p>
    <w:p w14:paraId="71D1F253" w14:textId="77777777" w:rsidR="005B7435" w:rsidRDefault="00721881" w:rsidP="00BC701A">
      <w:pPr>
        <w:jc w:val="center"/>
      </w:pPr>
      <w:r w:rsidRPr="00721881">
        <w:t xml:space="preserve">Članak </w:t>
      </w:r>
      <w:r>
        <w:t>4</w:t>
      </w:r>
      <w:r w:rsidRPr="00721881">
        <w:t>.</w:t>
      </w:r>
    </w:p>
    <w:p w14:paraId="1E4A3C16" w14:textId="77777777" w:rsidR="00721881" w:rsidRDefault="00721881" w:rsidP="00BC701A">
      <w:pPr>
        <w:jc w:val="center"/>
      </w:pPr>
    </w:p>
    <w:p w14:paraId="20EFDB0E" w14:textId="77777777" w:rsidR="005B7435" w:rsidRDefault="005B7435" w:rsidP="005B7435">
      <w:pPr>
        <w:ind w:firstLine="709"/>
        <w:jc w:val="both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Godišnja g</w:t>
      </w:r>
      <w:r w:rsidRPr="00CB2175">
        <w:rPr>
          <w:rFonts w:ascii="Minion Pro" w:hAnsi="Minion Pro"/>
          <w:color w:val="000000"/>
        </w:rPr>
        <w:t xml:space="preserve">robna naknada </w:t>
      </w:r>
      <w:r w:rsidR="00037F11">
        <w:rPr>
          <w:rFonts w:ascii="Minion Pro" w:hAnsi="Minion Pro"/>
          <w:color w:val="000000"/>
        </w:rPr>
        <w:t xml:space="preserve">plaća se </w:t>
      </w:r>
      <w:r w:rsidR="00633960" w:rsidRPr="00633960">
        <w:rPr>
          <w:rFonts w:ascii="Minion Pro" w:hAnsi="Minion Pro"/>
          <w:color w:val="000000"/>
        </w:rPr>
        <w:t xml:space="preserve">do:  15. travnja, 15. </w:t>
      </w:r>
      <w:r w:rsidR="00633960">
        <w:rPr>
          <w:rFonts w:ascii="Minion Pro" w:hAnsi="Minion Pro"/>
          <w:color w:val="000000"/>
        </w:rPr>
        <w:t>kolovoza i 15.</w:t>
      </w:r>
      <w:r w:rsidR="009B7538">
        <w:rPr>
          <w:rFonts w:ascii="Minion Pro" w:hAnsi="Minion Pro"/>
          <w:color w:val="000000"/>
        </w:rPr>
        <w:t xml:space="preserve"> </w:t>
      </w:r>
      <w:r w:rsidR="00633960">
        <w:rPr>
          <w:rFonts w:ascii="Minion Pro" w:hAnsi="Minion Pro"/>
          <w:color w:val="000000"/>
        </w:rPr>
        <w:t>prosinca</w:t>
      </w:r>
      <w:r w:rsidR="001C1047">
        <w:rPr>
          <w:rFonts w:ascii="Minion Pro" w:hAnsi="Minion Pro"/>
          <w:color w:val="000000"/>
        </w:rPr>
        <w:t xml:space="preserve"> </w:t>
      </w:r>
      <w:r w:rsidR="00633960" w:rsidRPr="00633960">
        <w:rPr>
          <w:rFonts w:ascii="Minion Pro" w:hAnsi="Minion Pro"/>
          <w:color w:val="000000"/>
        </w:rPr>
        <w:t>tekuće   kalendarske godine temeljem dostavljenih naloga za plaćanje.</w:t>
      </w:r>
    </w:p>
    <w:p w14:paraId="2CB3715E" w14:textId="77777777" w:rsidR="00633960" w:rsidRPr="00BC701A" w:rsidRDefault="00633960" w:rsidP="005B7435">
      <w:pPr>
        <w:ind w:firstLine="709"/>
        <w:jc w:val="both"/>
      </w:pPr>
      <w:r w:rsidRPr="00633960">
        <w:t xml:space="preserve">Kontrolu naplate </w:t>
      </w:r>
      <w:r>
        <w:t>grobne</w:t>
      </w:r>
      <w:r w:rsidRPr="00633960">
        <w:t xml:space="preserve"> naknade kao i ovrhu provodi </w:t>
      </w:r>
      <w:r w:rsidR="004B7B50" w:rsidRPr="004B7B50">
        <w:t>Vlastiti pogon općine Veliko Trgovišće</w:t>
      </w:r>
      <w:r w:rsidR="009B584C">
        <w:t xml:space="preserve"> </w:t>
      </w:r>
      <w:r w:rsidRPr="00633960">
        <w:t>na način i po postupku propisanom zakonom</w:t>
      </w:r>
      <w:r w:rsidR="00CA4972">
        <w:t xml:space="preserve"> i Odlukom o osnivanju Vlastitog pogona općine Veliko Trgovišće (</w:t>
      </w:r>
      <w:r w:rsidR="00CA4972" w:rsidRPr="00CA4972">
        <w:t>„Službeni glasnik KZŽ“ broj:</w:t>
      </w:r>
      <w:r w:rsidR="00CA4972">
        <w:t xml:space="preserve"> 55A/2020).</w:t>
      </w:r>
    </w:p>
    <w:p w14:paraId="7B10EF59" w14:textId="77777777" w:rsidR="00BC701A" w:rsidRPr="00BC701A" w:rsidRDefault="00BC701A" w:rsidP="00532A6F"/>
    <w:p w14:paraId="53BB1F1E" w14:textId="77777777" w:rsidR="00BC701A" w:rsidRDefault="00BC701A" w:rsidP="00BC701A">
      <w:pPr>
        <w:jc w:val="both"/>
        <w:rPr>
          <w:b/>
          <w:bCs/>
        </w:rPr>
      </w:pPr>
      <w:r w:rsidRPr="00BC701A">
        <w:tab/>
      </w:r>
      <w:r w:rsidR="002E60C3" w:rsidRPr="002E60C3">
        <w:rPr>
          <w:b/>
        </w:rPr>
        <w:t>I</w:t>
      </w:r>
      <w:r w:rsidR="00141A2F">
        <w:rPr>
          <w:b/>
          <w:bCs/>
        </w:rPr>
        <w:t xml:space="preserve"> </w:t>
      </w:r>
      <w:r w:rsidRPr="00BC701A">
        <w:rPr>
          <w:b/>
          <w:bCs/>
        </w:rPr>
        <w:t xml:space="preserve"> </w:t>
      </w:r>
      <w:r w:rsidR="002E60C3">
        <w:rPr>
          <w:b/>
          <w:bCs/>
        </w:rPr>
        <w:t xml:space="preserve"> </w:t>
      </w:r>
      <w:r w:rsidRPr="00BC701A">
        <w:rPr>
          <w:b/>
          <w:bCs/>
        </w:rPr>
        <w:t>GROBLJE VELIKO TRGOVIŠĆE</w:t>
      </w:r>
    </w:p>
    <w:p w14:paraId="4CA5B06B" w14:textId="77777777" w:rsidR="00532A6F" w:rsidRDefault="00532A6F" w:rsidP="00BC701A">
      <w:pPr>
        <w:jc w:val="both"/>
        <w:rPr>
          <w:b/>
          <w:bCs/>
        </w:rPr>
      </w:pPr>
    </w:p>
    <w:p w14:paraId="0B6DCFA4" w14:textId="77777777" w:rsidR="002E60C3" w:rsidRPr="00BC701A" w:rsidRDefault="002E60C3" w:rsidP="00BC701A">
      <w:pPr>
        <w:jc w:val="both"/>
        <w:rPr>
          <w:b/>
          <w:bCs/>
        </w:rPr>
      </w:pPr>
    </w:p>
    <w:tbl>
      <w:tblPr>
        <w:tblW w:w="9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3"/>
        <w:gridCol w:w="2760"/>
        <w:gridCol w:w="2614"/>
      </w:tblGrid>
      <w:tr w:rsidR="00624016" w14:paraId="56C2113B" w14:textId="77777777" w:rsidTr="0053564A">
        <w:trPr>
          <w:trHeight w:val="466"/>
        </w:trPr>
        <w:tc>
          <w:tcPr>
            <w:tcW w:w="9047" w:type="dxa"/>
            <w:gridSpan w:val="3"/>
          </w:tcPr>
          <w:p w14:paraId="0EC38718" w14:textId="77777777" w:rsidR="00624016" w:rsidRPr="00BC701A" w:rsidRDefault="00624016" w:rsidP="00BB0B4B">
            <w:pPr>
              <w:jc w:val="both"/>
              <w:rPr>
                <w:b/>
                <w:bCs/>
              </w:rPr>
            </w:pPr>
          </w:p>
          <w:p w14:paraId="7E226640" w14:textId="77777777" w:rsidR="00624016" w:rsidRPr="00BC701A" w:rsidRDefault="00924E05" w:rsidP="00924E05">
            <w:pPr>
              <w:numPr>
                <w:ilvl w:val="0"/>
                <w:numId w:val="2"/>
              </w:numPr>
              <w:ind w:left="487"/>
              <w:jc w:val="center"/>
            </w:pPr>
            <w:r w:rsidRPr="00BC701A">
              <w:rPr>
                <w:b/>
                <w:bCs/>
                <w:i/>
                <w:iCs/>
              </w:rPr>
              <w:t>NAKNADA ZA DAVANJE NA KORIŠTENJE ZEMLJANOG  GROBNOG MJESTA</w:t>
            </w:r>
            <w:r w:rsidRPr="00BC701A">
              <w:t>:</w:t>
            </w:r>
          </w:p>
          <w:p w14:paraId="08B9B0D8" w14:textId="77777777" w:rsidR="00624016" w:rsidRDefault="00624016" w:rsidP="00BB0B4B">
            <w:pPr>
              <w:ind w:left="127"/>
              <w:jc w:val="both"/>
              <w:rPr>
                <w:b/>
                <w:bCs/>
              </w:rPr>
            </w:pPr>
          </w:p>
        </w:tc>
      </w:tr>
      <w:tr w:rsidR="00A01C94" w14:paraId="32EEC26A" w14:textId="77777777" w:rsidTr="0053564A">
        <w:trPr>
          <w:trHeight w:val="234"/>
        </w:trPr>
        <w:tc>
          <w:tcPr>
            <w:tcW w:w="3673" w:type="dxa"/>
          </w:tcPr>
          <w:p w14:paraId="6E1BD833" w14:textId="77777777" w:rsidR="00A01C94" w:rsidRPr="00BB0B4B" w:rsidRDefault="004F2A6E" w:rsidP="00BB0B4B">
            <w:pPr>
              <w:ind w:left="127"/>
              <w:jc w:val="center"/>
              <w:rPr>
                <w:b/>
                <w:bCs/>
              </w:rPr>
            </w:pPr>
            <w:r w:rsidRPr="00BB0B4B">
              <w:rPr>
                <w:b/>
              </w:rPr>
              <w:t>POVRŠINA</w:t>
            </w:r>
          </w:p>
        </w:tc>
        <w:tc>
          <w:tcPr>
            <w:tcW w:w="2760" w:type="dxa"/>
          </w:tcPr>
          <w:p w14:paraId="3D421F94" w14:textId="77777777" w:rsidR="00A01C94" w:rsidRPr="00BB0B4B" w:rsidRDefault="00A01C94" w:rsidP="00BB0B4B">
            <w:pPr>
              <w:ind w:left="739"/>
              <w:jc w:val="center"/>
              <w:rPr>
                <w:b/>
                <w:bCs/>
              </w:rPr>
            </w:pPr>
            <w:r w:rsidRPr="00BB0B4B">
              <w:rPr>
                <w:b/>
              </w:rPr>
              <w:t>1,50 x 3,00 m</w:t>
            </w:r>
          </w:p>
        </w:tc>
        <w:tc>
          <w:tcPr>
            <w:tcW w:w="2614" w:type="dxa"/>
          </w:tcPr>
          <w:p w14:paraId="2CC23EC4" w14:textId="77777777" w:rsidR="00A01C94" w:rsidRPr="00BB0B4B" w:rsidRDefault="00A01C94" w:rsidP="00BB0B4B">
            <w:pPr>
              <w:ind w:left="589"/>
              <w:jc w:val="center"/>
              <w:rPr>
                <w:b/>
                <w:bCs/>
              </w:rPr>
            </w:pPr>
            <w:r w:rsidRPr="00BB0B4B">
              <w:rPr>
                <w:b/>
              </w:rPr>
              <w:t>3,00 x 3,00 m</w:t>
            </w:r>
          </w:p>
        </w:tc>
      </w:tr>
      <w:tr w:rsidR="00A01C94" w14:paraId="47B96745" w14:textId="77777777" w:rsidTr="0053564A">
        <w:trPr>
          <w:trHeight w:val="519"/>
        </w:trPr>
        <w:tc>
          <w:tcPr>
            <w:tcW w:w="3673" w:type="dxa"/>
          </w:tcPr>
          <w:p w14:paraId="0CA534DA" w14:textId="77777777" w:rsidR="00A01C94" w:rsidRPr="00BB0B4B" w:rsidRDefault="00A01C94" w:rsidP="00F75804">
            <w:pPr>
              <w:rPr>
                <w:b/>
              </w:rPr>
            </w:pPr>
            <w:r w:rsidRPr="00BB0B4B">
              <w:rPr>
                <w:b/>
              </w:rPr>
              <w:t>korisnici za  koje je</w:t>
            </w:r>
            <w:r w:rsidR="00532A6F">
              <w:rPr>
                <w:b/>
              </w:rPr>
              <w:t xml:space="preserve"> </w:t>
            </w:r>
            <w:r w:rsidRPr="00BB0B4B">
              <w:rPr>
                <w:b/>
              </w:rPr>
              <w:t>groblje osnovano</w:t>
            </w:r>
          </w:p>
        </w:tc>
        <w:tc>
          <w:tcPr>
            <w:tcW w:w="2760" w:type="dxa"/>
          </w:tcPr>
          <w:p w14:paraId="38E94897" w14:textId="77777777" w:rsidR="00BB0B4B" w:rsidRPr="00BB0B4B" w:rsidRDefault="00BB0B4B" w:rsidP="00532A6F">
            <w:pPr>
              <w:jc w:val="right"/>
              <w:rPr>
                <w:b/>
              </w:rPr>
            </w:pPr>
          </w:p>
          <w:p w14:paraId="6892A7F0" w14:textId="77777777" w:rsidR="00A01C94" w:rsidRPr="00BB0B4B" w:rsidRDefault="00A01C94" w:rsidP="00532A6F">
            <w:pPr>
              <w:jc w:val="right"/>
              <w:rPr>
                <w:b/>
              </w:rPr>
            </w:pPr>
            <w:r w:rsidRPr="00BB0B4B">
              <w:rPr>
                <w:b/>
              </w:rPr>
              <w:t>170,00  EUR</w:t>
            </w:r>
          </w:p>
        </w:tc>
        <w:tc>
          <w:tcPr>
            <w:tcW w:w="2614" w:type="dxa"/>
          </w:tcPr>
          <w:p w14:paraId="5D418F48" w14:textId="77777777" w:rsidR="00BB0B4B" w:rsidRPr="00BB0B4B" w:rsidRDefault="00BB0B4B" w:rsidP="00532A6F">
            <w:pPr>
              <w:jc w:val="right"/>
              <w:rPr>
                <w:b/>
              </w:rPr>
            </w:pPr>
          </w:p>
          <w:p w14:paraId="3722A8FB" w14:textId="77777777" w:rsidR="00A01C94" w:rsidRPr="00BB0B4B" w:rsidRDefault="00A01C94" w:rsidP="00532A6F">
            <w:pPr>
              <w:jc w:val="right"/>
              <w:rPr>
                <w:b/>
              </w:rPr>
            </w:pPr>
            <w:r w:rsidRPr="00BB0B4B">
              <w:rPr>
                <w:b/>
              </w:rPr>
              <w:t xml:space="preserve">340,00 </w:t>
            </w:r>
            <w:r w:rsidR="00433CB1" w:rsidRPr="00BB0B4B">
              <w:rPr>
                <w:b/>
              </w:rPr>
              <w:t>EUR</w:t>
            </w:r>
          </w:p>
        </w:tc>
      </w:tr>
      <w:tr w:rsidR="00A01C94" w14:paraId="0F75BCB4" w14:textId="77777777" w:rsidTr="0053564A">
        <w:trPr>
          <w:trHeight w:val="312"/>
        </w:trPr>
        <w:tc>
          <w:tcPr>
            <w:tcW w:w="3673" w:type="dxa"/>
          </w:tcPr>
          <w:p w14:paraId="2EBBA3D9" w14:textId="77777777" w:rsidR="00A01C94" w:rsidRPr="00BB0B4B" w:rsidRDefault="00A01C94" w:rsidP="00F75804">
            <w:pPr>
              <w:rPr>
                <w:b/>
              </w:rPr>
            </w:pPr>
            <w:r w:rsidRPr="00BB0B4B">
              <w:rPr>
                <w:b/>
              </w:rPr>
              <w:t>ostali  korisnici</w:t>
            </w:r>
          </w:p>
        </w:tc>
        <w:tc>
          <w:tcPr>
            <w:tcW w:w="2760" w:type="dxa"/>
          </w:tcPr>
          <w:p w14:paraId="6F89973E" w14:textId="77777777" w:rsidR="00A01C94" w:rsidRPr="00BB0B4B" w:rsidRDefault="00A01C94" w:rsidP="00532A6F">
            <w:pPr>
              <w:jc w:val="right"/>
              <w:rPr>
                <w:b/>
              </w:rPr>
            </w:pPr>
            <w:r w:rsidRPr="00BB0B4B">
              <w:rPr>
                <w:b/>
              </w:rPr>
              <w:t>670,00  EUR</w:t>
            </w:r>
          </w:p>
        </w:tc>
        <w:tc>
          <w:tcPr>
            <w:tcW w:w="2614" w:type="dxa"/>
          </w:tcPr>
          <w:p w14:paraId="0C7C1672" w14:textId="77777777" w:rsidR="00A01C94" w:rsidRPr="00BB0B4B" w:rsidRDefault="00A01C94" w:rsidP="00532A6F">
            <w:pPr>
              <w:jc w:val="right"/>
              <w:rPr>
                <w:b/>
              </w:rPr>
            </w:pPr>
            <w:r w:rsidRPr="00BB0B4B">
              <w:rPr>
                <w:b/>
              </w:rPr>
              <w:t>1.340,00 EUR</w:t>
            </w:r>
          </w:p>
        </w:tc>
      </w:tr>
    </w:tbl>
    <w:p w14:paraId="32D4FC17" w14:textId="77777777" w:rsidR="00532A6F" w:rsidRDefault="00532A6F" w:rsidP="005B063A">
      <w:pPr>
        <w:jc w:val="both"/>
      </w:pPr>
    </w:p>
    <w:p w14:paraId="2FD7C8C3" w14:textId="77777777" w:rsidR="00532A6F" w:rsidRPr="00BC701A" w:rsidRDefault="00532A6F" w:rsidP="00BC701A">
      <w:pPr>
        <w:ind w:left="705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8"/>
        <w:gridCol w:w="3345"/>
        <w:gridCol w:w="3439"/>
      </w:tblGrid>
      <w:tr w:rsidR="00924E05" w14:paraId="4B8F00A8" w14:textId="77777777" w:rsidTr="00A56BF7">
        <w:trPr>
          <w:trHeight w:val="438"/>
        </w:trPr>
        <w:tc>
          <w:tcPr>
            <w:tcW w:w="9072" w:type="dxa"/>
            <w:gridSpan w:val="3"/>
          </w:tcPr>
          <w:p w14:paraId="043DA27B" w14:textId="77777777" w:rsidR="00924E05" w:rsidRDefault="00924E05" w:rsidP="00A56BF7">
            <w:pPr>
              <w:pStyle w:val="ListParagraph"/>
              <w:numPr>
                <w:ilvl w:val="0"/>
                <w:numId w:val="2"/>
              </w:numPr>
              <w:jc w:val="both"/>
            </w:pPr>
            <w:r w:rsidRPr="00A56BF7">
              <w:rPr>
                <w:b/>
                <w:bCs/>
                <w:i/>
                <w:iCs/>
              </w:rPr>
              <w:t>NAKNADA ZA ISKOP I ZATRPAVANJE GROBNE JAME</w:t>
            </w:r>
          </w:p>
        </w:tc>
      </w:tr>
      <w:tr w:rsidR="002D1285" w14:paraId="2D79B443" w14:textId="77777777" w:rsidTr="0053564A">
        <w:trPr>
          <w:trHeight w:val="788"/>
        </w:trPr>
        <w:tc>
          <w:tcPr>
            <w:tcW w:w="2288" w:type="dxa"/>
          </w:tcPr>
          <w:p w14:paraId="4818FACF" w14:textId="77777777" w:rsidR="002D1285" w:rsidRPr="003E34B7" w:rsidRDefault="002D1285" w:rsidP="003E34B7">
            <w:pPr>
              <w:ind w:left="97"/>
              <w:jc w:val="center"/>
              <w:rPr>
                <w:b/>
                <w:bCs/>
                <w:i/>
                <w:iCs/>
              </w:rPr>
            </w:pPr>
          </w:p>
          <w:p w14:paraId="015A9F82" w14:textId="77777777" w:rsidR="002D1285" w:rsidRPr="003E34B7" w:rsidRDefault="002D1285" w:rsidP="003E34B7">
            <w:pPr>
              <w:ind w:left="97"/>
              <w:jc w:val="center"/>
              <w:rPr>
                <w:b/>
                <w:bCs/>
                <w:iCs/>
              </w:rPr>
            </w:pPr>
          </w:p>
          <w:p w14:paraId="0CA5FC92" w14:textId="77777777" w:rsidR="002D1285" w:rsidRPr="003E34B7" w:rsidRDefault="002D1285" w:rsidP="003E34B7">
            <w:pPr>
              <w:ind w:left="97"/>
              <w:jc w:val="center"/>
              <w:rPr>
                <w:b/>
                <w:bCs/>
                <w:iCs/>
              </w:rPr>
            </w:pPr>
          </w:p>
          <w:p w14:paraId="56D7254F" w14:textId="77777777" w:rsidR="002D1285" w:rsidRPr="003E34B7" w:rsidRDefault="002D1285" w:rsidP="003E34B7">
            <w:pPr>
              <w:ind w:left="97"/>
              <w:jc w:val="center"/>
              <w:rPr>
                <w:b/>
              </w:rPr>
            </w:pPr>
          </w:p>
        </w:tc>
        <w:tc>
          <w:tcPr>
            <w:tcW w:w="3345" w:type="dxa"/>
          </w:tcPr>
          <w:p w14:paraId="16BF3CDA" w14:textId="77777777" w:rsidR="003E34B7" w:rsidRDefault="003E34B7" w:rsidP="003E34B7">
            <w:pPr>
              <w:rPr>
                <w:b/>
                <w:bCs/>
                <w:iCs/>
              </w:rPr>
            </w:pPr>
          </w:p>
          <w:p w14:paraId="418E3DA1" w14:textId="77777777" w:rsidR="002D1285" w:rsidRPr="003E34B7" w:rsidRDefault="003E34B7" w:rsidP="003E34B7">
            <w:pPr>
              <w:rPr>
                <w:b/>
                <w:bCs/>
                <w:iCs/>
              </w:rPr>
            </w:pPr>
            <w:r w:rsidRPr="003E34B7">
              <w:rPr>
                <w:b/>
                <w:bCs/>
                <w:iCs/>
              </w:rPr>
              <w:t>RADNIM DANOM –</w:t>
            </w:r>
            <w:r>
              <w:rPr>
                <w:b/>
                <w:bCs/>
                <w:iCs/>
              </w:rPr>
              <w:t xml:space="preserve"> </w:t>
            </w:r>
            <w:r w:rsidRPr="003E34B7">
              <w:rPr>
                <w:b/>
                <w:bCs/>
                <w:iCs/>
              </w:rPr>
              <w:t>OD PONEDJELJKA DO PETKA</w:t>
            </w:r>
          </w:p>
        </w:tc>
        <w:tc>
          <w:tcPr>
            <w:tcW w:w="3439" w:type="dxa"/>
          </w:tcPr>
          <w:p w14:paraId="08DF1971" w14:textId="77777777" w:rsidR="003E34B7" w:rsidRDefault="003E34B7" w:rsidP="003E34B7">
            <w:pPr>
              <w:rPr>
                <w:b/>
                <w:bCs/>
                <w:iCs/>
              </w:rPr>
            </w:pPr>
          </w:p>
          <w:p w14:paraId="71DFB041" w14:textId="77777777" w:rsidR="002D1285" w:rsidRPr="003E34B7" w:rsidRDefault="003E34B7" w:rsidP="003E34B7">
            <w:pPr>
              <w:rPr>
                <w:b/>
                <w:bCs/>
                <w:iCs/>
              </w:rPr>
            </w:pPr>
            <w:r w:rsidRPr="003E34B7">
              <w:rPr>
                <w:b/>
                <w:bCs/>
                <w:iCs/>
              </w:rPr>
              <w:t>SUBOTOM I U DANE DRŽAVNIH</w:t>
            </w:r>
            <w:r>
              <w:rPr>
                <w:b/>
                <w:bCs/>
                <w:iCs/>
              </w:rPr>
              <w:t xml:space="preserve"> </w:t>
            </w:r>
            <w:r w:rsidRPr="003E34B7">
              <w:rPr>
                <w:b/>
                <w:bCs/>
                <w:iCs/>
              </w:rPr>
              <w:t>BLAGDANA</w:t>
            </w:r>
          </w:p>
        </w:tc>
      </w:tr>
      <w:tr w:rsidR="002D1285" w14:paraId="2D8EF744" w14:textId="77777777" w:rsidTr="0053564A">
        <w:trPr>
          <w:trHeight w:val="255"/>
        </w:trPr>
        <w:tc>
          <w:tcPr>
            <w:tcW w:w="2288" w:type="dxa"/>
          </w:tcPr>
          <w:p w14:paraId="3105318D" w14:textId="77777777" w:rsidR="002D1285" w:rsidRPr="003E34B7" w:rsidRDefault="002D1285" w:rsidP="00676341">
            <w:pPr>
              <w:rPr>
                <w:b/>
                <w:bCs/>
                <w:i/>
                <w:iCs/>
              </w:rPr>
            </w:pPr>
            <w:r w:rsidRPr="003E34B7">
              <w:rPr>
                <w:b/>
              </w:rPr>
              <w:t>u okviru</w:t>
            </w:r>
          </w:p>
        </w:tc>
        <w:tc>
          <w:tcPr>
            <w:tcW w:w="3345" w:type="dxa"/>
          </w:tcPr>
          <w:p w14:paraId="2F4AC571" w14:textId="77777777" w:rsidR="002D1285" w:rsidRPr="003E34B7" w:rsidRDefault="00513BAB" w:rsidP="00771776">
            <w:pPr>
              <w:ind w:left="1249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1</w:t>
            </w:r>
            <w:r w:rsidR="00771776">
              <w:rPr>
                <w:b/>
              </w:rPr>
              <w:t>4</w:t>
            </w:r>
            <w:r>
              <w:rPr>
                <w:b/>
              </w:rPr>
              <w:t>0</w:t>
            </w:r>
            <w:r w:rsidR="002D1285" w:rsidRPr="003E34B7">
              <w:rPr>
                <w:b/>
              </w:rPr>
              <w:t>,00 EUR</w:t>
            </w:r>
          </w:p>
        </w:tc>
        <w:tc>
          <w:tcPr>
            <w:tcW w:w="3439" w:type="dxa"/>
          </w:tcPr>
          <w:p w14:paraId="62854402" w14:textId="77777777" w:rsidR="002D1285" w:rsidRPr="003E34B7" w:rsidRDefault="00771776" w:rsidP="003E34B7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</w:rPr>
              <w:t>24</w:t>
            </w:r>
            <w:r w:rsidR="00C57FDF">
              <w:rPr>
                <w:b/>
              </w:rPr>
              <w:t>0</w:t>
            </w:r>
            <w:r w:rsidR="002D1285" w:rsidRPr="003E34B7">
              <w:rPr>
                <w:b/>
              </w:rPr>
              <w:t>,00 EUR</w:t>
            </w:r>
          </w:p>
        </w:tc>
      </w:tr>
      <w:tr w:rsidR="002D1285" w14:paraId="69274C7A" w14:textId="77777777" w:rsidTr="0053564A">
        <w:trPr>
          <w:trHeight w:val="285"/>
        </w:trPr>
        <w:tc>
          <w:tcPr>
            <w:tcW w:w="2288" w:type="dxa"/>
          </w:tcPr>
          <w:p w14:paraId="60B0ACD0" w14:textId="77777777" w:rsidR="002D1285" w:rsidRPr="003E34B7" w:rsidRDefault="002D1285" w:rsidP="00676341">
            <w:pPr>
              <w:rPr>
                <w:b/>
              </w:rPr>
            </w:pPr>
            <w:r w:rsidRPr="003E34B7">
              <w:rPr>
                <w:b/>
              </w:rPr>
              <w:t>bez okvira</w:t>
            </w:r>
          </w:p>
        </w:tc>
        <w:tc>
          <w:tcPr>
            <w:tcW w:w="3345" w:type="dxa"/>
          </w:tcPr>
          <w:p w14:paraId="74E2A1D8" w14:textId="77777777" w:rsidR="002D1285" w:rsidRPr="003E34B7" w:rsidRDefault="002D1285" w:rsidP="00513BAB">
            <w:pPr>
              <w:ind w:left="1249"/>
              <w:jc w:val="center"/>
              <w:rPr>
                <w:b/>
              </w:rPr>
            </w:pPr>
            <w:r w:rsidRPr="003E34B7">
              <w:rPr>
                <w:b/>
              </w:rPr>
              <w:t>1</w:t>
            </w:r>
            <w:r w:rsidR="00513BAB">
              <w:rPr>
                <w:b/>
              </w:rPr>
              <w:t>2</w:t>
            </w:r>
            <w:r w:rsidRPr="003E34B7">
              <w:rPr>
                <w:b/>
              </w:rPr>
              <w:t>0,00 EUR</w:t>
            </w:r>
          </w:p>
        </w:tc>
        <w:tc>
          <w:tcPr>
            <w:tcW w:w="3439" w:type="dxa"/>
          </w:tcPr>
          <w:p w14:paraId="3567C618" w14:textId="77777777" w:rsidR="002D1285" w:rsidRPr="003E34B7" w:rsidRDefault="00C57FDF" w:rsidP="003E34B7">
            <w:pPr>
              <w:jc w:val="right"/>
              <w:rPr>
                <w:b/>
              </w:rPr>
            </w:pPr>
            <w:r>
              <w:rPr>
                <w:b/>
              </w:rPr>
              <w:t>200</w:t>
            </w:r>
            <w:r w:rsidR="002D1285" w:rsidRPr="003E34B7">
              <w:rPr>
                <w:b/>
              </w:rPr>
              <w:t>,00  EUR</w:t>
            </w:r>
          </w:p>
        </w:tc>
      </w:tr>
      <w:tr w:rsidR="002D1285" w14:paraId="2252358E" w14:textId="77777777" w:rsidTr="0053564A">
        <w:trPr>
          <w:trHeight w:val="408"/>
        </w:trPr>
        <w:tc>
          <w:tcPr>
            <w:tcW w:w="2288" w:type="dxa"/>
          </w:tcPr>
          <w:p w14:paraId="23ADC248" w14:textId="77777777" w:rsidR="002D1285" w:rsidRPr="003E34B7" w:rsidRDefault="002D1285" w:rsidP="00676341">
            <w:pPr>
              <w:rPr>
                <w:b/>
              </w:rPr>
            </w:pPr>
            <w:r w:rsidRPr="003E34B7">
              <w:rPr>
                <w:b/>
              </w:rPr>
              <w:t>ukop urne</w:t>
            </w:r>
          </w:p>
        </w:tc>
        <w:tc>
          <w:tcPr>
            <w:tcW w:w="3345" w:type="dxa"/>
          </w:tcPr>
          <w:p w14:paraId="5C031574" w14:textId="77777777" w:rsidR="002D1285" w:rsidRPr="003E34B7" w:rsidRDefault="00513BAB" w:rsidP="003E34B7">
            <w:pPr>
              <w:ind w:left="1249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D1285" w:rsidRPr="003E34B7">
              <w:rPr>
                <w:b/>
              </w:rPr>
              <w:t>0,00 EUR</w:t>
            </w:r>
          </w:p>
        </w:tc>
        <w:tc>
          <w:tcPr>
            <w:tcW w:w="3439" w:type="dxa"/>
          </w:tcPr>
          <w:p w14:paraId="7D5AE00C" w14:textId="77777777" w:rsidR="002D1285" w:rsidRPr="003E34B7" w:rsidRDefault="00513BAB" w:rsidP="0008612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A5D05">
              <w:rPr>
                <w:b/>
              </w:rPr>
              <w:t>10</w:t>
            </w:r>
            <w:r w:rsidR="002D1285" w:rsidRPr="003E34B7">
              <w:rPr>
                <w:b/>
              </w:rPr>
              <w:t>,00  EUR</w:t>
            </w:r>
          </w:p>
        </w:tc>
      </w:tr>
    </w:tbl>
    <w:p w14:paraId="46DD528A" w14:textId="77777777" w:rsidR="00BC701A" w:rsidRPr="00BC701A" w:rsidRDefault="00BC701A" w:rsidP="00BC701A">
      <w:pPr>
        <w:jc w:val="both"/>
        <w:rPr>
          <w:bCs/>
          <w:iCs/>
        </w:rPr>
      </w:pPr>
      <w:r w:rsidRPr="00BC701A">
        <w:rPr>
          <w:bCs/>
          <w:iCs/>
        </w:rPr>
        <w:t xml:space="preserve">           </w:t>
      </w:r>
    </w:p>
    <w:p w14:paraId="33B45CB0" w14:textId="77777777" w:rsidR="00BC701A" w:rsidRPr="00BC701A" w:rsidRDefault="00BC701A" w:rsidP="00BC701A">
      <w:pPr>
        <w:ind w:left="705"/>
        <w:jc w:val="both"/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5"/>
        <w:gridCol w:w="1920"/>
      </w:tblGrid>
      <w:tr w:rsidR="000F490C" w14:paraId="4C992A75" w14:textId="77777777" w:rsidTr="000F490C">
        <w:trPr>
          <w:trHeight w:val="420"/>
        </w:trPr>
        <w:tc>
          <w:tcPr>
            <w:tcW w:w="7185" w:type="dxa"/>
          </w:tcPr>
          <w:p w14:paraId="29549CA3" w14:textId="77777777" w:rsidR="000F490C" w:rsidRPr="00A56BF7" w:rsidRDefault="000F490C" w:rsidP="00A56BF7">
            <w:pPr>
              <w:numPr>
                <w:ilvl w:val="0"/>
                <w:numId w:val="2"/>
              </w:numPr>
              <w:ind w:left="1102"/>
              <w:jc w:val="both"/>
              <w:rPr>
                <w:b/>
                <w:bCs/>
                <w:i/>
                <w:iCs/>
              </w:rPr>
            </w:pPr>
            <w:r w:rsidRPr="00BC701A">
              <w:rPr>
                <w:b/>
                <w:bCs/>
                <w:i/>
                <w:iCs/>
              </w:rPr>
              <w:t>NAKNADA ZA KORIŠTENJE MRTVAČNICE</w:t>
            </w:r>
          </w:p>
        </w:tc>
        <w:tc>
          <w:tcPr>
            <w:tcW w:w="1920" w:type="dxa"/>
          </w:tcPr>
          <w:p w14:paraId="2E09E4BE" w14:textId="77777777" w:rsidR="000F490C" w:rsidRPr="00A56BF7" w:rsidRDefault="00794578" w:rsidP="00794578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 EUR</w:t>
            </w:r>
          </w:p>
        </w:tc>
      </w:tr>
    </w:tbl>
    <w:p w14:paraId="2AFEB7C0" w14:textId="77777777" w:rsidR="00BC701A" w:rsidRPr="00BC701A" w:rsidRDefault="00141A2F" w:rsidP="00141A2F">
      <w:pPr>
        <w:ind w:left="705"/>
        <w:jc w:val="both"/>
      </w:pPr>
      <w:r>
        <w:rPr>
          <w:b/>
          <w:bCs/>
          <w:i/>
          <w:iCs/>
        </w:rPr>
        <w:tab/>
      </w:r>
      <w:r>
        <w:t xml:space="preserve">  </w:t>
      </w:r>
    </w:p>
    <w:p w14:paraId="08DC1426" w14:textId="77777777" w:rsidR="00BC701A" w:rsidRPr="00BC701A" w:rsidRDefault="00BC701A" w:rsidP="00BC701A">
      <w:pPr>
        <w:ind w:left="705"/>
        <w:jc w:val="both"/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1939"/>
      </w:tblGrid>
      <w:tr w:rsidR="00794578" w14:paraId="77134B1C" w14:textId="77777777" w:rsidTr="00794578">
        <w:trPr>
          <w:trHeight w:val="259"/>
        </w:trPr>
        <w:tc>
          <w:tcPr>
            <w:tcW w:w="7170" w:type="dxa"/>
          </w:tcPr>
          <w:p w14:paraId="7DFDAFA5" w14:textId="77777777" w:rsidR="00794578" w:rsidRPr="00CA49BF" w:rsidRDefault="00794578" w:rsidP="00CA49BF">
            <w:pPr>
              <w:pStyle w:val="ListParagraph"/>
              <w:numPr>
                <w:ilvl w:val="0"/>
                <w:numId w:val="2"/>
              </w:numPr>
              <w:ind w:left="1248"/>
              <w:jc w:val="both"/>
              <w:rPr>
                <w:b/>
                <w:bCs/>
                <w:i/>
                <w:iCs/>
              </w:rPr>
            </w:pPr>
            <w:r w:rsidRPr="00141A2F">
              <w:rPr>
                <w:b/>
                <w:bCs/>
                <w:i/>
                <w:iCs/>
              </w:rPr>
              <w:t>NAKNADA ZA UKOP U GROBNICU</w:t>
            </w:r>
            <w:r>
              <w:t xml:space="preserve"> </w:t>
            </w:r>
            <w:r w:rsidRPr="00CA49BF">
              <w:rPr>
                <w:b/>
                <w:bCs/>
                <w:i/>
                <w:iCs/>
              </w:rPr>
              <w:t>I POLAGANJE URNE</w:t>
            </w:r>
          </w:p>
          <w:p w14:paraId="084855D7" w14:textId="77777777" w:rsidR="00794578" w:rsidRPr="00CA49BF" w:rsidRDefault="00794578" w:rsidP="00CA49BF">
            <w:pPr>
              <w:ind w:left="37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939" w:type="dxa"/>
          </w:tcPr>
          <w:p w14:paraId="5A11C72F" w14:textId="77777777" w:rsidR="00794578" w:rsidRPr="00CA49BF" w:rsidRDefault="00D65BA0" w:rsidP="00D65BA0">
            <w:pPr>
              <w:ind w:left="37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 EUR</w:t>
            </w:r>
          </w:p>
        </w:tc>
      </w:tr>
    </w:tbl>
    <w:p w14:paraId="3A3566BC" w14:textId="77777777" w:rsidR="00BC701A" w:rsidRDefault="00BC701A" w:rsidP="00BC701A">
      <w:pPr>
        <w:ind w:left="705"/>
        <w:jc w:val="both"/>
      </w:pPr>
    </w:p>
    <w:p w14:paraId="2DB313FD" w14:textId="77777777" w:rsidR="00AE3F21" w:rsidRDefault="00AE3F21" w:rsidP="00BC701A">
      <w:pPr>
        <w:ind w:left="705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3685"/>
      </w:tblGrid>
      <w:tr w:rsidR="00AE3F21" w14:paraId="45DD5F93" w14:textId="77777777" w:rsidTr="0053564A">
        <w:trPr>
          <w:trHeight w:val="105"/>
        </w:trPr>
        <w:tc>
          <w:tcPr>
            <w:tcW w:w="9072" w:type="dxa"/>
            <w:gridSpan w:val="2"/>
          </w:tcPr>
          <w:p w14:paraId="4A1294A5" w14:textId="77777777" w:rsidR="00AE3F21" w:rsidRPr="004B40C7" w:rsidRDefault="004B40C7" w:rsidP="004B40C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4B40C7">
              <w:rPr>
                <w:b/>
              </w:rPr>
              <w:t>GODIŠNJA GROBNA NAKNADA</w:t>
            </w:r>
          </w:p>
        </w:tc>
      </w:tr>
      <w:tr w:rsidR="00AE3F21" w14:paraId="30ECC798" w14:textId="77777777" w:rsidTr="0053564A">
        <w:trPr>
          <w:trHeight w:val="255"/>
        </w:trPr>
        <w:tc>
          <w:tcPr>
            <w:tcW w:w="5387" w:type="dxa"/>
          </w:tcPr>
          <w:p w14:paraId="58A857E1" w14:textId="77777777" w:rsidR="00AE3F21" w:rsidRPr="003765A2" w:rsidRDefault="004B40C7" w:rsidP="003765A2">
            <w:pPr>
              <w:rPr>
                <w:b/>
                <w:bCs/>
                <w:iCs/>
              </w:rPr>
            </w:pPr>
            <w:r w:rsidRPr="003765A2">
              <w:rPr>
                <w:b/>
              </w:rPr>
              <w:t>grob</w:t>
            </w:r>
            <w:r w:rsidR="00AE3F21" w:rsidRPr="003765A2">
              <w:rPr>
                <w:b/>
              </w:rPr>
              <w:t xml:space="preserve"> u okviru</w:t>
            </w:r>
          </w:p>
        </w:tc>
        <w:tc>
          <w:tcPr>
            <w:tcW w:w="3685" w:type="dxa"/>
          </w:tcPr>
          <w:p w14:paraId="4D402589" w14:textId="77777777" w:rsidR="00AE3F21" w:rsidRPr="003E34B7" w:rsidRDefault="00AE3F21" w:rsidP="00AE3F2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</w:rPr>
              <w:t>7</w:t>
            </w:r>
            <w:r w:rsidRPr="003E34B7">
              <w:rPr>
                <w:b/>
              </w:rPr>
              <w:t>,00 EUR</w:t>
            </w:r>
          </w:p>
        </w:tc>
      </w:tr>
      <w:tr w:rsidR="00AE3F21" w14:paraId="51192AD7" w14:textId="77777777" w:rsidTr="0053564A">
        <w:trPr>
          <w:trHeight w:val="285"/>
        </w:trPr>
        <w:tc>
          <w:tcPr>
            <w:tcW w:w="5387" w:type="dxa"/>
          </w:tcPr>
          <w:p w14:paraId="06B1EF5C" w14:textId="77777777" w:rsidR="00AE3F21" w:rsidRPr="003765A2" w:rsidRDefault="004B40C7" w:rsidP="003765A2">
            <w:pPr>
              <w:rPr>
                <w:b/>
              </w:rPr>
            </w:pPr>
            <w:r w:rsidRPr="003765A2">
              <w:rPr>
                <w:b/>
              </w:rPr>
              <w:t>grob bez</w:t>
            </w:r>
            <w:r w:rsidR="00AE3F21" w:rsidRPr="003765A2">
              <w:rPr>
                <w:b/>
              </w:rPr>
              <w:t xml:space="preserve"> okvira</w:t>
            </w:r>
          </w:p>
        </w:tc>
        <w:tc>
          <w:tcPr>
            <w:tcW w:w="3685" w:type="dxa"/>
          </w:tcPr>
          <w:p w14:paraId="7338476E" w14:textId="77777777" w:rsidR="00AE3F21" w:rsidRPr="003E34B7" w:rsidRDefault="00AE3F21" w:rsidP="001105B9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Pr="003E34B7">
              <w:rPr>
                <w:b/>
              </w:rPr>
              <w:t>,00 EUR</w:t>
            </w:r>
          </w:p>
        </w:tc>
      </w:tr>
      <w:tr w:rsidR="004B40C7" w14:paraId="5A7A6CAA" w14:textId="77777777" w:rsidTr="0053564A">
        <w:trPr>
          <w:trHeight w:val="244"/>
        </w:trPr>
        <w:tc>
          <w:tcPr>
            <w:tcW w:w="5387" w:type="dxa"/>
          </w:tcPr>
          <w:p w14:paraId="4D8D58E4" w14:textId="77777777" w:rsidR="004B40C7" w:rsidRPr="003765A2" w:rsidRDefault="004B40C7" w:rsidP="003765A2">
            <w:pPr>
              <w:rPr>
                <w:b/>
              </w:rPr>
            </w:pPr>
            <w:r w:rsidRPr="003765A2">
              <w:rPr>
                <w:b/>
              </w:rPr>
              <w:t>izgrađena grobnica</w:t>
            </w:r>
          </w:p>
        </w:tc>
        <w:tc>
          <w:tcPr>
            <w:tcW w:w="3685" w:type="dxa"/>
          </w:tcPr>
          <w:p w14:paraId="4297F40D" w14:textId="77777777" w:rsidR="004B40C7" w:rsidRDefault="00036828" w:rsidP="00AE3F21">
            <w:pPr>
              <w:jc w:val="right"/>
              <w:rPr>
                <w:b/>
              </w:rPr>
            </w:pPr>
            <w:r>
              <w:rPr>
                <w:b/>
              </w:rPr>
              <w:t>7,00 EUR</w:t>
            </w:r>
          </w:p>
        </w:tc>
      </w:tr>
    </w:tbl>
    <w:p w14:paraId="25A79CB6" w14:textId="77777777" w:rsidR="00BC701A" w:rsidRDefault="00BC701A" w:rsidP="007A1E1F">
      <w:pPr>
        <w:jc w:val="both"/>
      </w:pPr>
    </w:p>
    <w:p w14:paraId="2A33BBA0" w14:textId="77777777" w:rsidR="00310C14" w:rsidRPr="00BC701A" w:rsidRDefault="00310C14" w:rsidP="00BC701A">
      <w:pPr>
        <w:ind w:left="705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8"/>
        <w:gridCol w:w="3615"/>
      </w:tblGrid>
      <w:tr w:rsidR="00EE3F77" w14:paraId="687A532E" w14:textId="77777777" w:rsidTr="00911598">
        <w:trPr>
          <w:trHeight w:val="435"/>
        </w:trPr>
        <w:tc>
          <w:tcPr>
            <w:tcW w:w="9023" w:type="dxa"/>
            <w:gridSpan w:val="2"/>
          </w:tcPr>
          <w:p w14:paraId="1DB1A3DF" w14:textId="77777777" w:rsidR="00EE3F77" w:rsidRPr="00BC701A" w:rsidRDefault="00EE3F77" w:rsidP="00EE3F77">
            <w:pPr>
              <w:ind w:left="63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  <w:r w:rsidRPr="00BC701A">
              <w:rPr>
                <w:b/>
                <w:bCs/>
                <w:i/>
                <w:iCs/>
              </w:rPr>
              <w:t xml:space="preserve">. NAKNADA ZA EKSHUMACIJU 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C701A">
              <w:rPr>
                <w:b/>
                <w:bCs/>
                <w:i/>
                <w:iCs/>
              </w:rPr>
              <w:t>POSMRTNIH OSTATAKA</w:t>
            </w:r>
          </w:p>
          <w:p w14:paraId="42E86513" w14:textId="77777777" w:rsidR="00EE3F77" w:rsidRDefault="00EE3F77" w:rsidP="00EE3F77">
            <w:pPr>
              <w:ind w:left="637"/>
              <w:jc w:val="both"/>
              <w:rPr>
                <w:b/>
                <w:bCs/>
                <w:i/>
                <w:iCs/>
              </w:rPr>
            </w:pPr>
          </w:p>
        </w:tc>
      </w:tr>
      <w:tr w:rsidR="00EE3F77" w14:paraId="43366180" w14:textId="77777777" w:rsidTr="00911598">
        <w:trPr>
          <w:trHeight w:val="333"/>
        </w:trPr>
        <w:tc>
          <w:tcPr>
            <w:tcW w:w="5408" w:type="dxa"/>
          </w:tcPr>
          <w:p w14:paraId="37D5FE47" w14:textId="77777777" w:rsidR="00EE3F77" w:rsidRPr="00532A6F" w:rsidRDefault="00EE3F77" w:rsidP="001A7627">
            <w:pPr>
              <w:jc w:val="both"/>
              <w:rPr>
                <w:b/>
                <w:bCs/>
                <w:i/>
                <w:iCs/>
              </w:rPr>
            </w:pPr>
            <w:r w:rsidRPr="00532A6F">
              <w:rPr>
                <w:b/>
              </w:rPr>
              <w:t>na istom groblju:  iz zemljanog groba</w:t>
            </w:r>
          </w:p>
        </w:tc>
        <w:tc>
          <w:tcPr>
            <w:tcW w:w="3615" w:type="dxa"/>
          </w:tcPr>
          <w:p w14:paraId="2788B938" w14:textId="77777777" w:rsidR="00EE3F77" w:rsidRPr="00532A6F" w:rsidRDefault="0049177B" w:rsidP="00532A6F">
            <w:pPr>
              <w:ind w:left="964"/>
              <w:jc w:val="right"/>
              <w:rPr>
                <w:b/>
                <w:bCs/>
                <w:i/>
                <w:iCs/>
              </w:rPr>
            </w:pPr>
            <w:r>
              <w:rPr>
                <w:b/>
              </w:rPr>
              <w:t>550</w:t>
            </w:r>
            <w:r w:rsidR="00EE3F77" w:rsidRPr="00532A6F">
              <w:rPr>
                <w:b/>
              </w:rPr>
              <w:t>,00 EUR</w:t>
            </w:r>
          </w:p>
        </w:tc>
      </w:tr>
      <w:tr w:rsidR="00EE3F77" w14:paraId="0E077910" w14:textId="77777777" w:rsidTr="00911598">
        <w:trPr>
          <w:trHeight w:val="480"/>
        </w:trPr>
        <w:tc>
          <w:tcPr>
            <w:tcW w:w="5408" w:type="dxa"/>
          </w:tcPr>
          <w:p w14:paraId="18474245" w14:textId="77777777" w:rsidR="00EE3F77" w:rsidRPr="00532A6F" w:rsidRDefault="001A7627" w:rsidP="00EE3F77">
            <w:pPr>
              <w:ind w:left="637"/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</w:t>
            </w:r>
            <w:r w:rsidR="00EE3F77" w:rsidRPr="00532A6F">
              <w:rPr>
                <w:b/>
              </w:rPr>
              <w:t>iz izgrađene grobnice</w:t>
            </w:r>
          </w:p>
          <w:p w14:paraId="00C61195" w14:textId="77777777" w:rsidR="00EE3F77" w:rsidRPr="00532A6F" w:rsidRDefault="00EE3F77" w:rsidP="00EE3F77">
            <w:pPr>
              <w:jc w:val="both"/>
              <w:rPr>
                <w:b/>
              </w:rPr>
            </w:pPr>
          </w:p>
        </w:tc>
        <w:tc>
          <w:tcPr>
            <w:tcW w:w="3615" w:type="dxa"/>
          </w:tcPr>
          <w:p w14:paraId="499D43AA" w14:textId="77777777" w:rsidR="00EE3F77" w:rsidRPr="00532A6F" w:rsidRDefault="0049177B" w:rsidP="00532A6F">
            <w:pPr>
              <w:ind w:left="994"/>
              <w:jc w:val="right"/>
              <w:rPr>
                <w:b/>
              </w:rPr>
            </w:pPr>
            <w:r>
              <w:rPr>
                <w:b/>
              </w:rPr>
              <w:t>450</w:t>
            </w:r>
            <w:r w:rsidR="00EE3F77" w:rsidRPr="00532A6F">
              <w:rPr>
                <w:b/>
              </w:rPr>
              <w:t>,00 EUR</w:t>
            </w:r>
          </w:p>
          <w:p w14:paraId="3139B5FD" w14:textId="77777777" w:rsidR="00EE3F77" w:rsidRPr="00532A6F" w:rsidRDefault="00EE3F77" w:rsidP="00532A6F">
            <w:pPr>
              <w:jc w:val="right"/>
              <w:rPr>
                <w:b/>
              </w:rPr>
            </w:pPr>
          </w:p>
        </w:tc>
      </w:tr>
      <w:tr w:rsidR="00EE3F77" w14:paraId="63C7F3B7" w14:textId="77777777" w:rsidTr="00911598">
        <w:trPr>
          <w:trHeight w:val="315"/>
        </w:trPr>
        <w:tc>
          <w:tcPr>
            <w:tcW w:w="5408" w:type="dxa"/>
          </w:tcPr>
          <w:p w14:paraId="4FBC1F99" w14:textId="77777777" w:rsidR="00EE3F77" w:rsidRPr="00532A6F" w:rsidRDefault="00EE3F77" w:rsidP="001A7627">
            <w:pPr>
              <w:jc w:val="both"/>
              <w:rPr>
                <w:b/>
              </w:rPr>
            </w:pPr>
            <w:r w:rsidRPr="00532A6F">
              <w:rPr>
                <w:b/>
              </w:rPr>
              <w:t>na drugo groblje:  u zemljani grob</w:t>
            </w:r>
          </w:p>
        </w:tc>
        <w:tc>
          <w:tcPr>
            <w:tcW w:w="3615" w:type="dxa"/>
          </w:tcPr>
          <w:p w14:paraId="7F1500AD" w14:textId="77777777" w:rsidR="00EE3F77" w:rsidRPr="00532A6F" w:rsidRDefault="00D65BA0" w:rsidP="00532A6F">
            <w:pPr>
              <w:ind w:left="1039"/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49177B">
              <w:rPr>
                <w:b/>
              </w:rPr>
              <w:t>50</w:t>
            </w:r>
            <w:r w:rsidR="00EE3F77" w:rsidRPr="00532A6F">
              <w:rPr>
                <w:b/>
              </w:rPr>
              <w:t>,00 EUR</w:t>
            </w:r>
          </w:p>
        </w:tc>
      </w:tr>
      <w:tr w:rsidR="00EE3F77" w14:paraId="1D85E6E7" w14:textId="77777777" w:rsidTr="00911598">
        <w:trPr>
          <w:trHeight w:val="555"/>
        </w:trPr>
        <w:tc>
          <w:tcPr>
            <w:tcW w:w="5408" w:type="dxa"/>
          </w:tcPr>
          <w:p w14:paraId="08DDB1E3" w14:textId="77777777" w:rsidR="00EE3F77" w:rsidRPr="00532A6F" w:rsidRDefault="001A7627" w:rsidP="001A7627">
            <w:pPr>
              <w:ind w:left="637"/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</w:t>
            </w:r>
            <w:r w:rsidR="00EE3F77" w:rsidRPr="00532A6F">
              <w:rPr>
                <w:b/>
              </w:rPr>
              <w:t>u izgrađenu grobnicu</w:t>
            </w:r>
          </w:p>
        </w:tc>
        <w:tc>
          <w:tcPr>
            <w:tcW w:w="3615" w:type="dxa"/>
          </w:tcPr>
          <w:p w14:paraId="3BFE155A" w14:textId="77777777" w:rsidR="00EE3F77" w:rsidRPr="00532A6F" w:rsidRDefault="0049177B" w:rsidP="00532A6F">
            <w:pPr>
              <w:ind w:left="1024"/>
              <w:jc w:val="right"/>
              <w:rPr>
                <w:b/>
              </w:rPr>
            </w:pPr>
            <w:r>
              <w:rPr>
                <w:b/>
              </w:rPr>
              <w:t>550</w:t>
            </w:r>
            <w:r w:rsidR="00EE3F77" w:rsidRPr="00532A6F">
              <w:rPr>
                <w:b/>
              </w:rPr>
              <w:t>,00 EUR</w:t>
            </w:r>
          </w:p>
        </w:tc>
      </w:tr>
    </w:tbl>
    <w:p w14:paraId="34F7F127" w14:textId="77777777" w:rsidR="00BC701A" w:rsidRPr="00BC701A" w:rsidRDefault="00BC701A" w:rsidP="00BC701A">
      <w:pPr>
        <w:ind w:left="705"/>
        <w:jc w:val="both"/>
      </w:pPr>
      <w:r w:rsidRPr="00BC701A">
        <w:tab/>
      </w:r>
      <w:r w:rsidRPr="00BC701A">
        <w:tab/>
      </w:r>
      <w:r w:rsidRPr="00BC701A">
        <w:tab/>
      </w:r>
      <w:r w:rsidRPr="00BC701A">
        <w:tab/>
      </w:r>
    </w:p>
    <w:p w14:paraId="26EB38B7" w14:textId="77777777" w:rsidR="00E31715" w:rsidRDefault="00E31715" w:rsidP="00BC701A">
      <w:pPr>
        <w:ind w:left="705"/>
        <w:jc w:val="both"/>
      </w:pPr>
    </w:p>
    <w:p w14:paraId="28EB8C43" w14:textId="77777777" w:rsidR="00E31715" w:rsidRDefault="00E31715" w:rsidP="00BC701A">
      <w:pPr>
        <w:ind w:left="705"/>
        <w:jc w:val="both"/>
      </w:pPr>
    </w:p>
    <w:p w14:paraId="6F70C0A0" w14:textId="77777777" w:rsidR="00BC701A" w:rsidRDefault="00BC701A" w:rsidP="00BC701A">
      <w:pPr>
        <w:ind w:left="705"/>
        <w:jc w:val="both"/>
      </w:pPr>
      <w:r w:rsidRPr="00BC701A">
        <w:t xml:space="preserve">- </w:t>
      </w:r>
      <w:r w:rsidR="00EF1908">
        <w:t xml:space="preserve"> iskop i ukop</w:t>
      </w:r>
      <w:r w:rsidRPr="00BC701A">
        <w:t xml:space="preserve"> </w:t>
      </w:r>
      <w:r w:rsidR="00EF1908">
        <w:t xml:space="preserve">(ako se </w:t>
      </w:r>
      <w:r w:rsidR="008A7454">
        <w:t xml:space="preserve">ukop vrši na grobljima općine Veliko </w:t>
      </w:r>
      <w:r w:rsidR="00EF1908">
        <w:t xml:space="preserve">Trgovišće) </w:t>
      </w:r>
      <w:r w:rsidR="00727B9F" w:rsidRPr="00BC701A">
        <w:t>posmrtnih ostataka</w:t>
      </w:r>
      <w:r w:rsidR="00727B9F">
        <w:t xml:space="preserve"> </w:t>
      </w:r>
      <w:r w:rsidR="00EF1908">
        <w:t xml:space="preserve">vrši  pravna osoba kojoj je povjereno održavanje groblja </w:t>
      </w:r>
    </w:p>
    <w:p w14:paraId="539AB59B" w14:textId="77777777" w:rsidR="00EF1908" w:rsidRDefault="00EF1908" w:rsidP="00BC701A">
      <w:pPr>
        <w:ind w:left="705"/>
        <w:jc w:val="both"/>
      </w:pPr>
      <w:r>
        <w:t>- u gornju cijenu</w:t>
      </w:r>
      <w:r w:rsidR="00631BE2">
        <w:t xml:space="preserve"> uključen je prijenos posmrtnih ostataka na istom groblju</w:t>
      </w:r>
      <w:r w:rsidR="007A1E1F">
        <w:t>,</w:t>
      </w:r>
      <w:r w:rsidR="00631BE2">
        <w:t xml:space="preserve"> ali</w:t>
      </w:r>
      <w:r>
        <w:t xml:space="preserve"> nije uključ</w:t>
      </w:r>
      <w:r w:rsidR="00631BE2">
        <w:t>en prijevoz posmrtnih ostataka na drugo groblje. Ovaj prijevoz organizira i troškove podmiruje   stranka na čiji se zahtjev vrši ekshumacija.</w:t>
      </w:r>
    </w:p>
    <w:p w14:paraId="7135E255" w14:textId="77777777" w:rsidR="00E31715" w:rsidRDefault="00E31715" w:rsidP="00BC701A">
      <w:pPr>
        <w:ind w:left="705"/>
        <w:jc w:val="both"/>
      </w:pPr>
    </w:p>
    <w:p w14:paraId="3B38CDB7" w14:textId="77777777" w:rsidR="00E31715" w:rsidRPr="00BC701A" w:rsidRDefault="00E31715" w:rsidP="00BC701A">
      <w:pPr>
        <w:ind w:left="705"/>
        <w:jc w:val="both"/>
      </w:pPr>
    </w:p>
    <w:p w14:paraId="0D38C29F" w14:textId="77777777" w:rsidR="00BC701A" w:rsidRPr="00BC701A" w:rsidRDefault="00BC701A" w:rsidP="00BC701A">
      <w:pPr>
        <w:ind w:left="705"/>
        <w:jc w:val="both"/>
      </w:pPr>
      <w:r w:rsidRPr="00BC701A">
        <w:rPr>
          <w:b/>
          <w:bCs/>
          <w:i/>
          <w:i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3651"/>
      </w:tblGrid>
      <w:tr w:rsidR="00BE49B1" w14:paraId="278782E1" w14:textId="77777777" w:rsidTr="00911598">
        <w:trPr>
          <w:trHeight w:val="903"/>
        </w:trPr>
        <w:tc>
          <w:tcPr>
            <w:tcW w:w="9038" w:type="dxa"/>
            <w:gridSpan w:val="2"/>
          </w:tcPr>
          <w:p w14:paraId="558EF8C5" w14:textId="77777777" w:rsidR="00BE49B1" w:rsidRPr="00BC701A" w:rsidRDefault="00BE49B1" w:rsidP="00BE49B1">
            <w:pPr>
              <w:ind w:left="502"/>
              <w:jc w:val="both"/>
            </w:pPr>
          </w:p>
          <w:p w14:paraId="68EA8172" w14:textId="77777777" w:rsidR="00BE49B1" w:rsidRDefault="00BE49B1" w:rsidP="00BE49B1">
            <w:pPr>
              <w:ind w:left="50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  <w:r w:rsidRPr="00BC701A">
              <w:rPr>
                <w:b/>
                <w:bCs/>
                <w:i/>
                <w:iCs/>
              </w:rPr>
              <w:t>. IZDAVANJE SUGLASNOSTI ZA IZGRADNJU</w:t>
            </w:r>
            <w:r w:rsidRPr="00BC701A">
              <w:rPr>
                <w:b/>
                <w:bCs/>
                <w:iCs/>
              </w:rPr>
              <w:t xml:space="preserve">   </w:t>
            </w:r>
          </w:p>
          <w:p w14:paraId="0774D121" w14:textId="77777777" w:rsidR="00BE49B1" w:rsidRDefault="00BE49B1" w:rsidP="00BE49B1">
            <w:pPr>
              <w:ind w:left="502"/>
              <w:jc w:val="both"/>
            </w:pPr>
          </w:p>
        </w:tc>
      </w:tr>
      <w:tr w:rsidR="00EC6361" w:rsidRPr="003C525E" w14:paraId="2453E5C0" w14:textId="77777777" w:rsidTr="00911598">
        <w:trPr>
          <w:trHeight w:val="270"/>
        </w:trPr>
        <w:tc>
          <w:tcPr>
            <w:tcW w:w="5387" w:type="dxa"/>
          </w:tcPr>
          <w:p w14:paraId="14B4CBCE" w14:textId="77777777" w:rsidR="00EC6361" w:rsidRPr="003C525E" w:rsidRDefault="00EC6361" w:rsidP="001A7627">
            <w:pPr>
              <w:rPr>
                <w:b/>
              </w:rPr>
            </w:pPr>
            <w:r w:rsidRPr="003C525E">
              <w:rPr>
                <w:b/>
                <w:iCs/>
              </w:rPr>
              <w:t>grobnice</w:t>
            </w:r>
          </w:p>
        </w:tc>
        <w:tc>
          <w:tcPr>
            <w:tcW w:w="3651" w:type="dxa"/>
          </w:tcPr>
          <w:p w14:paraId="76FB5E0C" w14:textId="77777777" w:rsidR="00EC6361" w:rsidRPr="003C525E" w:rsidRDefault="00226934" w:rsidP="003C525E">
            <w:pPr>
              <w:ind w:left="874"/>
              <w:jc w:val="right"/>
              <w:rPr>
                <w:b/>
              </w:rPr>
            </w:pPr>
            <w:r>
              <w:rPr>
                <w:b/>
                <w:iCs/>
              </w:rPr>
              <w:t>45</w:t>
            </w:r>
            <w:r w:rsidR="00EC6361" w:rsidRPr="003C525E">
              <w:rPr>
                <w:b/>
                <w:iCs/>
              </w:rPr>
              <w:t xml:space="preserve">,00 </w:t>
            </w:r>
            <w:r w:rsidR="00EC6361" w:rsidRPr="003C525E">
              <w:rPr>
                <w:b/>
              </w:rPr>
              <w:t>EUR</w:t>
            </w:r>
          </w:p>
        </w:tc>
      </w:tr>
      <w:tr w:rsidR="00EC6361" w:rsidRPr="003C525E" w14:paraId="1A07E5BE" w14:textId="77777777" w:rsidTr="00911598">
        <w:trPr>
          <w:trHeight w:val="338"/>
        </w:trPr>
        <w:tc>
          <w:tcPr>
            <w:tcW w:w="5387" w:type="dxa"/>
          </w:tcPr>
          <w:p w14:paraId="41A1C619" w14:textId="77777777" w:rsidR="00EC6361" w:rsidRPr="003C525E" w:rsidRDefault="003C525E" w:rsidP="001A7627">
            <w:pPr>
              <w:rPr>
                <w:b/>
                <w:iCs/>
              </w:rPr>
            </w:pPr>
            <w:r w:rsidRPr="003C525E">
              <w:rPr>
                <w:b/>
                <w:iCs/>
              </w:rPr>
              <w:t>grobnog okvira</w:t>
            </w:r>
          </w:p>
        </w:tc>
        <w:tc>
          <w:tcPr>
            <w:tcW w:w="3651" w:type="dxa"/>
          </w:tcPr>
          <w:p w14:paraId="763994A1" w14:textId="77777777" w:rsidR="00EC6361" w:rsidRPr="003C525E" w:rsidRDefault="00226934" w:rsidP="003C525E">
            <w:pPr>
              <w:ind w:left="1099"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25</w:t>
            </w:r>
            <w:r w:rsidR="00EC6361" w:rsidRPr="003C525E">
              <w:rPr>
                <w:b/>
                <w:iCs/>
              </w:rPr>
              <w:t xml:space="preserve">,00 </w:t>
            </w:r>
            <w:r w:rsidR="00EC6361" w:rsidRPr="003C525E">
              <w:rPr>
                <w:b/>
              </w:rPr>
              <w:t>EUR</w:t>
            </w:r>
          </w:p>
        </w:tc>
      </w:tr>
    </w:tbl>
    <w:p w14:paraId="3C056A3D" w14:textId="77777777" w:rsidR="00BC701A" w:rsidRDefault="00BC701A" w:rsidP="00BC701A">
      <w:pPr>
        <w:jc w:val="both"/>
        <w:rPr>
          <w:b/>
          <w:i/>
          <w:iCs/>
        </w:rPr>
      </w:pPr>
    </w:p>
    <w:p w14:paraId="36C97330" w14:textId="77777777" w:rsidR="00F56CA1" w:rsidRPr="003C525E" w:rsidRDefault="00F56CA1" w:rsidP="00BC701A">
      <w:pPr>
        <w:jc w:val="both"/>
        <w:rPr>
          <w:b/>
          <w:i/>
          <w:iC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3685"/>
      </w:tblGrid>
      <w:tr w:rsidR="009D4901" w14:paraId="202328EE" w14:textId="77777777" w:rsidTr="003765A2">
        <w:trPr>
          <w:trHeight w:val="345"/>
        </w:trPr>
        <w:tc>
          <w:tcPr>
            <w:tcW w:w="5387" w:type="dxa"/>
          </w:tcPr>
          <w:p w14:paraId="6954C7C9" w14:textId="77777777" w:rsidR="009D4901" w:rsidRDefault="005B063A" w:rsidP="0081240A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8. </w:t>
            </w:r>
            <w:r w:rsidR="009D4901" w:rsidRPr="00924E05">
              <w:rPr>
                <w:b/>
                <w:bCs/>
                <w:i/>
                <w:iCs/>
              </w:rPr>
              <w:t>NAKNADA</w:t>
            </w:r>
            <w:r w:rsidR="009D4901">
              <w:rPr>
                <w:b/>
                <w:bCs/>
                <w:i/>
                <w:iCs/>
              </w:rPr>
              <w:t xml:space="preserve"> </w:t>
            </w:r>
            <w:r w:rsidR="009D4901" w:rsidRPr="00924E05">
              <w:rPr>
                <w:b/>
                <w:bCs/>
                <w:i/>
                <w:iCs/>
              </w:rPr>
              <w:t>ZA IZLAZAK KOMISIJE RADI OČEVIDA</w:t>
            </w:r>
          </w:p>
        </w:tc>
        <w:tc>
          <w:tcPr>
            <w:tcW w:w="3685" w:type="dxa"/>
          </w:tcPr>
          <w:p w14:paraId="74815191" w14:textId="77777777" w:rsidR="009D4901" w:rsidRPr="00135EF4" w:rsidRDefault="00BA6009" w:rsidP="0083460A">
            <w:pPr>
              <w:jc w:val="right"/>
              <w:rPr>
                <w:b/>
                <w:bCs/>
                <w:iCs/>
              </w:rPr>
            </w:pPr>
            <w:r w:rsidRPr="00135EF4">
              <w:rPr>
                <w:b/>
                <w:bCs/>
                <w:iCs/>
              </w:rPr>
              <w:t>20</w:t>
            </w:r>
            <w:r w:rsidR="0083460A" w:rsidRPr="00135EF4">
              <w:rPr>
                <w:b/>
                <w:bCs/>
                <w:iCs/>
              </w:rPr>
              <w:t xml:space="preserve">,00 EUR   </w:t>
            </w:r>
          </w:p>
        </w:tc>
      </w:tr>
    </w:tbl>
    <w:p w14:paraId="7FE5F2AC" w14:textId="77777777" w:rsidR="008F2CF6" w:rsidRDefault="00924E05" w:rsidP="00E31715">
      <w:pPr>
        <w:ind w:left="708"/>
        <w:jc w:val="both"/>
      </w:pPr>
      <w:r w:rsidRPr="00924E05">
        <w:rPr>
          <w:b/>
          <w:bCs/>
          <w:i/>
          <w:iCs/>
        </w:rPr>
        <w:t xml:space="preserve">  </w:t>
      </w:r>
      <w:r w:rsidR="00BC701A" w:rsidRPr="00BC701A">
        <w:rPr>
          <w:b/>
          <w:bCs/>
          <w:i/>
          <w:iCs/>
        </w:rPr>
        <w:t xml:space="preserve">                   </w:t>
      </w:r>
      <w:r w:rsidR="00BC701A" w:rsidRPr="00BC701A">
        <w:t xml:space="preserve">         </w:t>
      </w:r>
    </w:p>
    <w:p w14:paraId="339BA3E0" w14:textId="77777777" w:rsidR="00BC701A" w:rsidRPr="00BC701A" w:rsidRDefault="00BC701A" w:rsidP="00BC701A">
      <w:pPr>
        <w:ind w:left="708"/>
        <w:jc w:val="both"/>
      </w:pPr>
      <w:r w:rsidRPr="00BC701A">
        <w:t xml:space="preserve">  </w:t>
      </w:r>
    </w:p>
    <w:tbl>
      <w:tblPr>
        <w:tblpPr w:leftFromText="180" w:rightFromText="180" w:vertAnchor="text" w:horzAnchor="margin" w:tblpX="108" w:tblpY="13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3719"/>
      </w:tblGrid>
      <w:tr w:rsidR="0081240A" w:rsidRPr="00FB1EE7" w14:paraId="671C4207" w14:textId="77777777" w:rsidTr="003765A2">
        <w:trPr>
          <w:trHeight w:val="270"/>
        </w:trPr>
        <w:tc>
          <w:tcPr>
            <w:tcW w:w="5353" w:type="dxa"/>
          </w:tcPr>
          <w:p w14:paraId="74EA97B9" w14:textId="77777777" w:rsidR="0081240A" w:rsidRDefault="005B063A" w:rsidP="00911598">
            <w:pPr>
              <w:ind w:left="10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="0081240A" w:rsidRPr="00FB1EE7">
              <w:rPr>
                <w:b/>
                <w:bCs/>
                <w:iCs/>
              </w:rPr>
              <w:t>. NAKNADA ZA KORIŠTENJE VODE</w:t>
            </w:r>
          </w:p>
          <w:p w14:paraId="66CB7BC2" w14:textId="77777777" w:rsidR="0081240A" w:rsidRPr="00FB1EE7" w:rsidRDefault="0081240A" w:rsidP="00911598">
            <w:pPr>
              <w:ind w:left="100"/>
              <w:rPr>
                <w:b/>
                <w:bCs/>
                <w:iCs/>
              </w:rPr>
            </w:pPr>
            <w:r w:rsidRPr="00FB1EE7">
              <w:rPr>
                <w:b/>
                <w:bCs/>
                <w:iCs/>
              </w:rPr>
              <w:t xml:space="preserve">  I STRUJE KOD IZVOĐENJA RADOVA </w:t>
            </w:r>
          </w:p>
        </w:tc>
        <w:tc>
          <w:tcPr>
            <w:tcW w:w="3719" w:type="dxa"/>
          </w:tcPr>
          <w:p w14:paraId="27579C84" w14:textId="77777777" w:rsidR="0081240A" w:rsidRPr="00FB1EE7" w:rsidRDefault="00BA6009" w:rsidP="00911598">
            <w:pPr>
              <w:spacing w:after="200" w:line="276" w:lineRule="auto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  <w:r w:rsidR="0081240A" w:rsidRPr="005E2562">
              <w:rPr>
                <w:b/>
                <w:bCs/>
                <w:iCs/>
              </w:rPr>
              <w:t>0,00 EUR</w:t>
            </w:r>
          </w:p>
        </w:tc>
      </w:tr>
    </w:tbl>
    <w:p w14:paraId="421DEAB9" w14:textId="77777777" w:rsidR="008F2CF6" w:rsidRDefault="008F2CF6" w:rsidP="00A650B9">
      <w:pPr>
        <w:keepNext/>
        <w:jc w:val="both"/>
        <w:outlineLvl w:val="1"/>
        <w:rPr>
          <w:b/>
          <w:bCs/>
        </w:rPr>
      </w:pPr>
    </w:p>
    <w:p w14:paraId="10C28F6E" w14:textId="77777777" w:rsidR="008F2CF6" w:rsidRDefault="008F2CF6" w:rsidP="00A650B9">
      <w:pPr>
        <w:keepNext/>
        <w:jc w:val="both"/>
        <w:outlineLvl w:val="1"/>
        <w:rPr>
          <w:b/>
          <w:bCs/>
        </w:rPr>
      </w:pPr>
    </w:p>
    <w:p w14:paraId="130528BC" w14:textId="77777777" w:rsidR="008F2CF6" w:rsidRDefault="008F2CF6" w:rsidP="00A650B9">
      <w:pPr>
        <w:keepNext/>
        <w:jc w:val="both"/>
        <w:outlineLvl w:val="1"/>
        <w:rPr>
          <w:b/>
          <w:bCs/>
        </w:rPr>
      </w:pPr>
    </w:p>
    <w:p w14:paraId="47F8697F" w14:textId="77777777" w:rsidR="002E60C3" w:rsidRDefault="008F2CF6" w:rsidP="00A650B9">
      <w:pPr>
        <w:keepNext/>
        <w:jc w:val="both"/>
        <w:outlineLvl w:val="1"/>
        <w:rPr>
          <w:b/>
          <w:bCs/>
        </w:rPr>
      </w:pPr>
      <w:r w:rsidRPr="008F2CF6">
        <w:rPr>
          <w:b/>
          <w:bCs/>
        </w:rPr>
        <w:t>I I   GROBLJE VELIKO TRGOVIŠĆE  2</w:t>
      </w:r>
    </w:p>
    <w:tbl>
      <w:tblPr>
        <w:tblpPr w:leftFromText="180" w:rightFromText="180" w:vertAnchor="text" w:horzAnchor="margin" w:tblpY="184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998"/>
        <w:gridCol w:w="2020"/>
        <w:gridCol w:w="2709"/>
      </w:tblGrid>
      <w:tr w:rsidR="007A0B50" w14:paraId="6B272721" w14:textId="77777777" w:rsidTr="007A0B50">
        <w:trPr>
          <w:trHeight w:val="705"/>
        </w:trPr>
        <w:tc>
          <w:tcPr>
            <w:tcW w:w="9072" w:type="dxa"/>
            <w:gridSpan w:val="4"/>
          </w:tcPr>
          <w:p w14:paraId="1FF405A1" w14:textId="77777777" w:rsidR="007A0B50" w:rsidRPr="00D76264" w:rsidRDefault="007A0B50" w:rsidP="007A0B50">
            <w:pPr>
              <w:numPr>
                <w:ilvl w:val="0"/>
                <w:numId w:val="7"/>
              </w:numPr>
              <w:ind w:left="817"/>
              <w:jc w:val="both"/>
              <w:rPr>
                <w:b/>
              </w:rPr>
            </w:pPr>
            <w:r w:rsidRPr="00D76264">
              <w:rPr>
                <w:b/>
                <w:bCs/>
                <w:i/>
                <w:iCs/>
              </w:rPr>
              <w:t>GROBNA MJESTA DAJU SE NA KORIŠTENJE SA IZGRAĐENIM GROBNIM OKVIROM UZ PLAĆANJE NAKNADE U SLIJEDEĆIM IZNOSIMA</w:t>
            </w:r>
          </w:p>
          <w:p w14:paraId="6F88B8D1" w14:textId="77777777" w:rsidR="007A0B50" w:rsidRPr="00D76264" w:rsidRDefault="007A0B50" w:rsidP="007A0B50">
            <w:pPr>
              <w:ind w:left="457"/>
              <w:jc w:val="both"/>
              <w:rPr>
                <w:b/>
                <w:bCs/>
                <w:i/>
                <w:iCs/>
              </w:rPr>
            </w:pPr>
          </w:p>
        </w:tc>
      </w:tr>
      <w:tr w:rsidR="007A0B50" w14:paraId="1CAECF41" w14:textId="77777777" w:rsidTr="007A0B50">
        <w:trPr>
          <w:trHeight w:val="390"/>
        </w:trPr>
        <w:tc>
          <w:tcPr>
            <w:tcW w:w="3353" w:type="dxa"/>
          </w:tcPr>
          <w:p w14:paraId="58150AE8" w14:textId="77777777" w:rsidR="007A0B50" w:rsidRPr="00D76264" w:rsidRDefault="007A0B50" w:rsidP="007A0B50">
            <w:pPr>
              <w:ind w:left="457"/>
              <w:jc w:val="both"/>
              <w:rPr>
                <w:b/>
              </w:rPr>
            </w:pPr>
            <w:r w:rsidRPr="00D76264">
              <w:rPr>
                <w:b/>
              </w:rPr>
              <w:t>POVRŠINA</w:t>
            </w:r>
          </w:p>
          <w:p w14:paraId="3A50521B" w14:textId="77777777" w:rsidR="007A0B50" w:rsidRPr="00D76264" w:rsidRDefault="007A0B50" w:rsidP="007A0B50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3015" w:type="dxa"/>
            <w:gridSpan w:val="2"/>
          </w:tcPr>
          <w:p w14:paraId="366A97E5" w14:textId="77777777" w:rsidR="007A0B50" w:rsidRPr="00D76264" w:rsidRDefault="007A0B50" w:rsidP="007A0B50">
            <w:pPr>
              <w:jc w:val="right"/>
              <w:rPr>
                <w:b/>
              </w:rPr>
            </w:pPr>
            <w:r w:rsidRPr="00D76264">
              <w:rPr>
                <w:b/>
              </w:rPr>
              <w:t>1,40 x 2,70 m</w:t>
            </w:r>
          </w:p>
          <w:p w14:paraId="32520DF9" w14:textId="77777777" w:rsidR="007A0B50" w:rsidRPr="00D76264" w:rsidRDefault="007A0B50" w:rsidP="007A0B50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704" w:type="dxa"/>
          </w:tcPr>
          <w:p w14:paraId="10EEE4DF" w14:textId="77777777" w:rsidR="007A0B50" w:rsidRPr="00D76264" w:rsidRDefault="007A0B50" w:rsidP="007A0B50">
            <w:pPr>
              <w:jc w:val="right"/>
              <w:rPr>
                <w:b/>
              </w:rPr>
            </w:pPr>
            <w:r w:rsidRPr="00D76264">
              <w:rPr>
                <w:b/>
              </w:rPr>
              <w:t xml:space="preserve">2,40 x 2,70 m  </w:t>
            </w:r>
          </w:p>
          <w:p w14:paraId="37CF0991" w14:textId="77777777" w:rsidR="007A0B50" w:rsidRPr="00D76264" w:rsidRDefault="007A0B50" w:rsidP="007A0B50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7A0B50" w14:paraId="2B04BDEA" w14:textId="77777777" w:rsidTr="007A0B50">
        <w:trPr>
          <w:trHeight w:val="488"/>
        </w:trPr>
        <w:tc>
          <w:tcPr>
            <w:tcW w:w="3353" w:type="dxa"/>
          </w:tcPr>
          <w:p w14:paraId="7951A057" w14:textId="77777777" w:rsidR="007A0B50" w:rsidRPr="00D76264" w:rsidRDefault="007A0B50" w:rsidP="007A0B50">
            <w:pPr>
              <w:jc w:val="both"/>
              <w:rPr>
                <w:b/>
              </w:rPr>
            </w:pPr>
            <w:r w:rsidRPr="00D76264">
              <w:rPr>
                <w:b/>
              </w:rPr>
              <w:t xml:space="preserve">korisnici za  koje je </w:t>
            </w:r>
            <w:r>
              <w:rPr>
                <w:b/>
              </w:rPr>
              <w:t xml:space="preserve"> </w:t>
            </w:r>
            <w:r w:rsidRPr="00D76264">
              <w:rPr>
                <w:b/>
              </w:rPr>
              <w:t>groblje osnovano</w:t>
            </w:r>
          </w:p>
        </w:tc>
        <w:tc>
          <w:tcPr>
            <w:tcW w:w="3015" w:type="dxa"/>
            <w:gridSpan w:val="2"/>
          </w:tcPr>
          <w:p w14:paraId="4B811E7E" w14:textId="77777777" w:rsidR="007A0B50" w:rsidRPr="00D76264" w:rsidRDefault="007A0B50" w:rsidP="007A0B50">
            <w:pPr>
              <w:jc w:val="right"/>
              <w:rPr>
                <w:b/>
              </w:rPr>
            </w:pPr>
            <w:r>
              <w:rPr>
                <w:b/>
              </w:rPr>
              <w:t>1.60</w:t>
            </w:r>
            <w:r w:rsidRPr="00D76264">
              <w:rPr>
                <w:b/>
              </w:rPr>
              <w:t>0,00  EUR</w:t>
            </w:r>
          </w:p>
        </w:tc>
        <w:tc>
          <w:tcPr>
            <w:tcW w:w="2704" w:type="dxa"/>
          </w:tcPr>
          <w:p w14:paraId="337BAF66" w14:textId="77777777" w:rsidR="007A0B50" w:rsidRPr="00D76264" w:rsidRDefault="007A0B50" w:rsidP="007A0B50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Pr="00D76264">
              <w:rPr>
                <w:b/>
              </w:rPr>
              <w:t>.000,00  EUR</w:t>
            </w:r>
          </w:p>
        </w:tc>
      </w:tr>
      <w:tr w:rsidR="007A0B50" w14:paraId="10B5F624" w14:textId="77777777" w:rsidTr="007A0B50">
        <w:trPr>
          <w:trHeight w:val="456"/>
        </w:trPr>
        <w:tc>
          <w:tcPr>
            <w:tcW w:w="3353" w:type="dxa"/>
          </w:tcPr>
          <w:p w14:paraId="6FF67606" w14:textId="77777777" w:rsidR="007A0B50" w:rsidRPr="00D76264" w:rsidRDefault="007A0B50" w:rsidP="007A0B50">
            <w:pPr>
              <w:jc w:val="both"/>
              <w:rPr>
                <w:b/>
              </w:rPr>
            </w:pPr>
            <w:r w:rsidRPr="00D76264">
              <w:rPr>
                <w:b/>
              </w:rPr>
              <w:t>ostali  korisnici</w:t>
            </w:r>
          </w:p>
        </w:tc>
        <w:tc>
          <w:tcPr>
            <w:tcW w:w="3015" w:type="dxa"/>
            <w:gridSpan w:val="2"/>
          </w:tcPr>
          <w:p w14:paraId="5D1AB0F9" w14:textId="77777777" w:rsidR="007A0B50" w:rsidRPr="00D76264" w:rsidRDefault="007A0B50" w:rsidP="007A0B50">
            <w:pPr>
              <w:ind w:left="679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D76264">
              <w:rPr>
                <w:b/>
              </w:rPr>
              <w:t>.000,00  EUR</w:t>
            </w:r>
          </w:p>
        </w:tc>
        <w:tc>
          <w:tcPr>
            <w:tcW w:w="2704" w:type="dxa"/>
          </w:tcPr>
          <w:p w14:paraId="640436C4" w14:textId="77777777" w:rsidR="007A0B50" w:rsidRPr="00D76264" w:rsidRDefault="007A0B50" w:rsidP="007A0B50">
            <w:pPr>
              <w:ind w:left="1051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D76264">
              <w:rPr>
                <w:b/>
              </w:rPr>
              <w:t>.</w:t>
            </w:r>
            <w:r>
              <w:rPr>
                <w:b/>
              </w:rPr>
              <w:t>5</w:t>
            </w:r>
            <w:r w:rsidRPr="00D76264">
              <w:rPr>
                <w:b/>
              </w:rPr>
              <w:t>00,00 EUR</w:t>
            </w:r>
          </w:p>
        </w:tc>
      </w:tr>
      <w:tr w:rsidR="007A0B50" w:rsidRPr="00F75804" w14:paraId="54820AF6" w14:textId="77777777" w:rsidTr="007A0B50">
        <w:trPr>
          <w:trHeight w:val="425"/>
        </w:trPr>
        <w:tc>
          <w:tcPr>
            <w:tcW w:w="9075" w:type="dxa"/>
            <w:gridSpan w:val="4"/>
          </w:tcPr>
          <w:p w14:paraId="2FB07D00" w14:textId="77777777" w:rsidR="007A0B50" w:rsidRPr="007A0B50" w:rsidRDefault="007A0B50" w:rsidP="007A0B50">
            <w:pPr>
              <w:rPr>
                <w:b/>
              </w:rPr>
            </w:pPr>
          </w:p>
          <w:p w14:paraId="20B82C23" w14:textId="77777777" w:rsidR="007A0B50" w:rsidRPr="00F75804" w:rsidRDefault="007A0B50" w:rsidP="007A0B50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F75804">
              <w:rPr>
                <w:b/>
              </w:rPr>
              <w:t>NAKNADA ZA DAVANJE NA KORIŠTENJE  KOLUMBARIJSKIH NIŠA</w:t>
            </w:r>
          </w:p>
        </w:tc>
      </w:tr>
      <w:tr w:rsidR="007A0B50" w:rsidRPr="00F75804" w14:paraId="0FA8786C" w14:textId="77777777" w:rsidTr="007A0B50">
        <w:trPr>
          <w:trHeight w:val="405"/>
        </w:trPr>
        <w:tc>
          <w:tcPr>
            <w:tcW w:w="4350" w:type="dxa"/>
            <w:gridSpan w:val="2"/>
          </w:tcPr>
          <w:p w14:paraId="1BEB6DD0" w14:textId="77777777" w:rsidR="007A0B50" w:rsidRPr="00F75804" w:rsidRDefault="007A0B50" w:rsidP="007A0B50">
            <w:pPr>
              <w:rPr>
                <w:b/>
              </w:rPr>
            </w:pPr>
            <w:r w:rsidRPr="00F75804">
              <w:rPr>
                <w:b/>
              </w:rPr>
              <w:t>korisnici za  koje je groblje osnovano</w:t>
            </w:r>
          </w:p>
        </w:tc>
        <w:tc>
          <w:tcPr>
            <w:tcW w:w="4725" w:type="dxa"/>
            <w:gridSpan w:val="2"/>
          </w:tcPr>
          <w:p w14:paraId="31E0945D" w14:textId="77777777" w:rsidR="007A0B50" w:rsidRPr="00F75804" w:rsidRDefault="007A0B50" w:rsidP="007A0B50">
            <w:pPr>
              <w:pStyle w:val="ListParagraph"/>
              <w:ind w:left="1057"/>
              <w:jc w:val="right"/>
              <w:rPr>
                <w:b/>
              </w:rPr>
            </w:pPr>
            <w:r w:rsidRPr="00F75804">
              <w:rPr>
                <w:b/>
              </w:rPr>
              <w:t>700,00 EUR</w:t>
            </w:r>
          </w:p>
        </w:tc>
      </w:tr>
      <w:tr w:rsidR="007A0B50" w:rsidRPr="00F75804" w14:paraId="68A05657" w14:textId="77777777" w:rsidTr="007A0B50">
        <w:trPr>
          <w:trHeight w:val="180"/>
        </w:trPr>
        <w:tc>
          <w:tcPr>
            <w:tcW w:w="4350" w:type="dxa"/>
            <w:gridSpan w:val="2"/>
          </w:tcPr>
          <w:p w14:paraId="4D208965" w14:textId="77777777" w:rsidR="007A0B50" w:rsidRPr="00F75804" w:rsidRDefault="007A0B50" w:rsidP="007A0B50">
            <w:pPr>
              <w:rPr>
                <w:b/>
              </w:rPr>
            </w:pPr>
            <w:r w:rsidRPr="00F75804">
              <w:rPr>
                <w:b/>
              </w:rPr>
              <w:t>ostali korisnici</w:t>
            </w:r>
          </w:p>
        </w:tc>
        <w:tc>
          <w:tcPr>
            <w:tcW w:w="4725" w:type="dxa"/>
            <w:gridSpan w:val="2"/>
          </w:tcPr>
          <w:p w14:paraId="7443D070" w14:textId="77777777" w:rsidR="007A0B50" w:rsidRPr="00F75804" w:rsidRDefault="007A0B50" w:rsidP="007A0B50">
            <w:pPr>
              <w:pStyle w:val="ListParagraph"/>
              <w:ind w:left="1057"/>
              <w:jc w:val="right"/>
              <w:rPr>
                <w:b/>
              </w:rPr>
            </w:pPr>
            <w:r w:rsidRPr="00F75804">
              <w:rPr>
                <w:b/>
              </w:rPr>
              <w:t>1.000,00 EUR</w:t>
            </w:r>
          </w:p>
        </w:tc>
      </w:tr>
    </w:tbl>
    <w:p w14:paraId="6A1D38F8" w14:textId="77777777" w:rsidR="002E60C3" w:rsidRPr="002E60C3" w:rsidRDefault="002E60C3" w:rsidP="002E60C3">
      <w:pPr>
        <w:jc w:val="both"/>
        <w:rPr>
          <w:b/>
          <w:bCs/>
        </w:rPr>
      </w:pPr>
    </w:p>
    <w:p w14:paraId="7E1F7B79" w14:textId="77777777" w:rsidR="00F00F34" w:rsidRPr="00F75804" w:rsidRDefault="00F00F34" w:rsidP="00365539">
      <w:pPr>
        <w:jc w:val="both"/>
        <w:rPr>
          <w:b/>
        </w:rPr>
      </w:pPr>
    </w:p>
    <w:p w14:paraId="18D0DB0D" w14:textId="77777777" w:rsidR="002E60C3" w:rsidRDefault="00022925" w:rsidP="00F00F34">
      <w:pPr>
        <w:ind w:left="705"/>
        <w:jc w:val="both"/>
      </w:pPr>
      <w:r>
        <w:t xml:space="preserve"> Kolumbarijske niše daju se na korištenje sa izgrađenim okvirom i betonskom pločom</w:t>
      </w:r>
      <w:r w:rsidR="0096313E">
        <w:t>.</w:t>
      </w:r>
    </w:p>
    <w:tbl>
      <w:tblPr>
        <w:tblpPr w:leftFromText="180" w:rightFromText="180" w:vertAnchor="text" w:horzAnchor="margin" w:tblpX="108" w:tblpY="18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7"/>
        <w:gridCol w:w="3345"/>
        <w:gridCol w:w="3450"/>
      </w:tblGrid>
      <w:tr w:rsidR="0081240A" w14:paraId="68141E0E" w14:textId="77777777" w:rsidTr="00911598">
        <w:trPr>
          <w:trHeight w:val="615"/>
        </w:trPr>
        <w:tc>
          <w:tcPr>
            <w:tcW w:w="9072" w:type="dxa"/>
            <w:gridSpan w:val="3"/>
          </w:tcPr>
          <w:p w14:paraId="1F705293" w14:textId="77777777" w:rsidR="0081240A" w:rsidRPr="00BC701A" w:rsidRDefault="0081240A" w:rsidP="00911598">
            <w:pPr>
              <w:ind w:left="802"/>
              <w:jc w:val="both"/>
            </w:pPr>
          </w:p>
          <w:p w14:paraId="331C8481" w14:textId="77777777" w:rsidR="0081240A" w:rsidRDefault="0081240A" w:rsidP="00911598">
            <w:pPr>
              <w:pStyle w:val="ListParagraph"/>
              <w:numPr>
                <w:ilvl w:val="0"/>
                <w:numId w:val="7"/>
              </w:numPr>
              <w:jc w:val="both"/>
            </w:pPr>
            <w:r w:rsidRPr="00C14EA5">
              <w:rPr>
                <w:b/>
                <w:bCs/>
                <w:i/>
                <w:iCs/>
              </w:rPr>
              <w:t>NAKNADA ZA ISKOP I ZATRPAVANJE GROBNE JAME</w:t>
            </w:r>
          </w:p>
        </w:tc>
      </w:tr>
      <w:tr w:rsidR="0081240A" w14:paraId="5E0EA117" w14:textId="77777777" w:rsidTr="00911598">
        <w:trPr>
          <w:trHeight w:val="788"/>
        </w:trPr>
        <w:tc>
          <w:tcPr>
            <w:tcW w:w="2277" w:type="dxa"/>
          </w:tcPr>
          <w:p w14:paraId="66D1ED14" w14:textId="77777777" w:rsidR="0081240A" w:rsidRPr="003E34B7" w:rsidRDefault="0081240A" w:rsidP="00911598">
            <w:pPr>
              <w:ind w:left="97"/>
              <w:jc w:val="center"/>
              <w:rPr>
                <w:b/>
                <w:bCs/>
                <w:i/>
                <w:iCs/>
              </w:rPr>
            </w:pPr>
          </w:p>
          <w:p w14:paraId="1E810AFC" w14:textId="77777777" w:rsidR="0081240A" w:rsidRPr="003E34B7" w:rsidRDefault="0081240A" w:rsidP="00911598">
            <w:pPr>
              <w:ind w:left="97"/>
              <w:jc w:val="center"/>
              <w:rPr>
                <w:b/>
                <w:bCs/>
                <w:iCs/>
              </w:rPr>
            </w:pPr>
          </w:p>
          <w:p w14:paraId="578F1C8B" w14:textId="77777777" w:rsidR="0081240A" w:rsidRPr="003E34B7" w:rsidRDefault="0081240A" w:rsidP="00911598">
            <w:pPr>
              <w:ind w:left="97"/>
              <w:jc w:val="center"/>
              <w:rPr>
                <w:b/>
                <w:bCs/>
                <w:iCs/>
              </w:rPr>
            </w:pPr>
          </w:p>
          <w:p w14:paraId="2846E6C6" w14:textId="77777777" w:rsidR="0081240A" w:rsidRPr="003E34B7" w:rsidRDefault="0081240A" w:rsidP="00911598">
            <w:pPr>
              <w:ind w:left="97"/>
              <w:jc w:val="center"/>
              <w:rPr>
                <w:b/>
              </w:rPr>
            </w:pPr>
          </w:p>
        </w:tc>
        <w:tc>
          <w:tcPr>
            <w:tcW w:w="3345" w:type="dxa"/>
          </w:tcPr>
          <w:p w14:paraId="43101172" w14:textId="77777777" w:rsidR="0081240A" w:rsidRDefault="0081240A" w:rsidP="00911598">
            <w:pPr>
              <w:rPr>
                <w:b/>
                <w:bCs/>
                <w:iCs/>
              </w:rPr>
            </w:pPr>
          </w:p>
          <w:p w14:paraId="5A7A223F" w14:textId="77777777" w:rsidR="0081240A" w:rsidRPr="003E34B7" w:rsidRDefault="0081240A" w:rsidP="00911598">
            <w:pPr>
              <w:rPr>
                <w:b/>
                <w:bCs/>
                <w:iCs/>
              </w:rPr>
            </w:pPr>
            <w:r w:rsidRPr="003E34B7">
              <w:rPr>
                <w:b/>
                <w:bCs/>
                <w:iCs/>
              </w:rPr>
              <w:t>RADNIM DANOM –</w:t>
            </w:r>
            <w:r>
              <w:rPr>
                <w:b/>
                <w:bCs/>
                <w:iCs/>
              </w:rPr>
              <w:t xml:space="preserve"> </w:t>
            </w:r>
            <w:r w:rsidRPr="003E34B7">
              <w:rPr>
                <w:b/>
                <w:bCs/>
                <w:iCs/>
              </w:rPr>
              <w:t>OD PONEDJELJKA DO PETKA</w:t>
            </w:r>
          </w:p>
        </w:tc>
        <w:tc>
          <w:tcPr>
            <w:tcW w:w="3450" w:type="dxa"/>
          </w:tcPr>
          <w:p w14:paraId="1A80B0F1" w14:textId="77777777" w:rsidR="0081240A" w:rsidRDefault="0081240A" w:rsidP="00911598">
            <w:pPr>
              <w:rPr>
                <w:b/>
                <w:bCs/>
                <w:iCs/>
              </w:rPr>
            </w:pPr>
          </w:p>
          <w:p w14:paraId="5610D029" w14:textId="77777777" w:rsidR="0081240A" w:rsidRPr="003E34B7" w:rsidRDefault="0081240A" w:rsidP="00911598">
            <w:pPr>
              <w:rPr>
                <w:b/>
                <w:bCs/>
                <w:iCs/>
              </w:rPr>
            </w:pPr>
            <w:r w:rsidRPr="003E34B7">
              <w:rPr>
                <w:b/>
                <w:bCs/>
                <w:iCs/>
              </w:rPr>
              <w:t>SUBOTOM I U DANE DRŽAVNIH</w:t>
            </w:r>
            <w:r>
              <w:rPr>
                <w:b/>
                <w:bCs/>
                <w:iCs/>
              </w:rPr>
              <w:t xml:space="preserve"> </w:t>
            </w:r>
            <w:r w:rsidRPr="003E34B7">
              <w:rPr>
                <w:b/>
                <w:bCs/>
                <w:iCs/>
              </w:rPr>
              <w:t>BLAGDANA</w:t>
            </w:r>
          </w:p>
        </w:tc>
      </w:tr>
      <w:tr w:rsidR="0071051E" w14:paraId="73185753" w14:textId="77777777" w:rsidTr="00911598">
        <w:trPr>
          <w:trHeight w:val="255"/>
        </w:trPr>
        <w:tc>
          <w:tcPr>
            <w:tcW w:w="2277" w:type="dxa"/>
          </w:tcPr>
          <w:p w14:paraId="7246D448" w14:textId="77777777" w:rsidR="0071051E" w:rsidRPr="003E34B7" w:rsidRDefault="0071051E" w:rsidP="0071051E">
            <w:pPr>
              <w:rPr>
                <w:b/>
                <w:bCs/>
                <w:i/>
                <w:iCs/>
              </w:rPr>
            </w:pPr>
            <w:r w:rsidRPr="003E34B7">
              <w:rPr>
                <w:b/>
              </w:rPr>
              <w:t>u okviru</w:t>
            </w:r>
          </w:p>
        </w:tc>
        <w:tc>
          <w:tcPr>
            <w:tcW w:w="3345" w:type="dxa"/>
          </w:tcPr>
          <w:p w14:paraId="224AC1B3" w14:textId="77777777" w:rsidR="0071051E" w:rsidRPr="003E34B7" w:rsidRDefault="0071051E" w:rsidP="00C5253B">
            <w:pPr>
              <w:ind w:left="1249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</w:rPr>
              <w:t>140</w:t>
            </w:r>
            <w:r w:rsidRPr="003E34B7">
              <w:rPr>
                <w:b/>
              </w:rPr>
              <w:t>,00 EUR</w:t>
            </w:r>
          </w:p>
        </w:tc>
        <w:tc>
          <w:tcPr>
            <w:tcW w:w="3450" w:type="dxa"/>
          </w:tcPr>
          <w:p w14:paraId="28F5A71A" w14:textId="77777777" w:rsidR="0071051E" w:rsidRPr="003E34B7" w:rsidRDefault="0071051E" w:rsidP="00C5253B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</w:rPr>
              <w:t>240</w:t>
            </w:r>
            <w:r w:rsidRPr="003E34B7">
              <w:rPr>
                <w:b/>
              </w:rPr>
              <w:t>,00 EUR</w:t>
            </w:r>
          </w:p>
        </w:tc>
      </w:tr>
      <w:tr w:rsidR="0071051E" w14:paraId="10F804D5" w14:textId="77777777" w:rsidTr="00911598">
        <w:trPr>
          <w:trHeight w:val="408"/>
        </w:trPr>
        <w:tc>
          <w:tcPr>
            <w:tcW w:w="2277" w:type="dxa"/>
          </w:tcPr>
          <w:p w14:paraId="07DB04EA" w14:textId="77777777" w:rsidR="0071051E" w:rsidRPr="003E34B7" w:rsidRDefault="0071051E" w:rsidP="008C40BF">
            <w:pPr>
              <w:rPr>
                <w:b/>
              </w:rPr>
            </w:pPr>
            <w:r w:rsidRPr="003E34B7">
              <w:rPr>
                <w:b/>
              </w:rPr>
              <w:t xml:space="preserve">ukop </w:t>
            </w:r>
            <w:r w:rsidR="008C40BF">
              <w:rPr>
                <w:b/>
              </w:rPr>
              <w:t>kolumbarijske niše</w:t>
            </w:r>
          </w:p>
        </w:tc>
        <w:tc>
          <w:tcPr>
            <w:tcW w:w="3345" w:type="dxa"/>
          </w:tcPr>
          <w:p w14:paraId="78583EED" w14:textId="77777777" w:rsidR="0071051E" w:rsidRPr="003E34B7" w:rsidRDefault="0071051E" w:rsidP="00C5253B">
            <w:pPr>
              <w:ind w:left="1249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E34B7">
              <w:rPr>
                <w:b/>
              </w:rPr>
              <w:t>0,00 EUR</w:t>
            </w:r>
          </w:p>
        </w:tc>
        <w:tc>
          <w:tcPr>
            <w:tcW w:w="3450" w:type="dxa"/>
          </w:tcPr>
          <w:p w14:paraId="6C72F398" w14:textId="77777777" w:rsidR="0071051E" w:rsidRPr="003E34B7" w:rsidRDefault="0071051E" w:rsidP="00C5253B">
            <w:pPr>
              <w:jc w:val="right"/>
              <w:rPr>
                <w:b/>
              </w:rPr>
            </w:pPr>
            <w:r>
              <w:rPr>
                <w:b/>
              </w:rPr>
              <w:t>110</w:t>
            </w:r>
            <w:r w:rsidRPr="003E34B7">
              <w:rPr>
                <w:b/>
              </w:rPr>
              <w:t>,00  EUR</w:t>
            </w:r>
          </w:p>
        </w:tc>
      </w:tr>
    </w:tbl>
    <w:p w14:paraId="15DE278A" w14:textId="77777777" w:rsidR="00F75804" w:rsidRDefault="00F75804" w:rsidP="00F00F34">
      <w:pPr>
        <w:ind w:left="705"/>
        <w:jc w:val="both"/>
      </w:pPr>
    </w:p>
    <w:p w14:paraId="069F898A" w14:textId="77777777" w:rsidR="0081240A" w:rsidRDefault="0081240A" w:rsidP="00F00F34">
      <w:pPr>
        <w:ind w:left="705"/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5"/>
        <w:gridCol w:w="4707"/>
      </w:tblGrid>
      <w:tr w:rsidR="00D15DE7" w14:paraId="4A800255" w14:textId="77777777" w:rsidTr="00D15DE7">
        <w:trPr>
          <w:trHeight w:val="420"/>
        </w:trPr>
        <w:tc>
          <w:tcPr>
            <w:tcW w:w="4365" w:type="dxa"/>
          </w:tcPr>
          <w:p w14:paraId="316C33A6" w14:textId="77777777" w:rsidR="00D15DE7" w:rsidRPr="00235B75" w:rsidRDefault="00D15DE7" w:rsidP="00235B75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  <w:i/>
                <w:iCs/>
              </w:rPr>
            </w:pPr>
            <w:r w:rsidRPr="0088225F">
              <w:rPr>
                <w:b/>
                <w:bCs/>
                <w:i/>
                <w:iCs/>
              </w:rPr>
              <w:t>NAKNADA ZA KORIŠTENJE MRTVAČNICE</w:t>
            </w:r>
          </w:p>
        </w:tc>
        <w:tc>
          <w:tcPr>
            <w:tcW w:w="4707" w:type="dxa"/>
          </w:tcPr>
          <w:p w14:paraId="1F0629D8" w14:textId="77777777" w:rsidR="00D15DE7" w:rsidRDefault="00235B75" w:rsidP="00235B75">
            <w:pPr>
              <w:ind w:left="37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 EUR</w:t>
            </w:r>
          </w:p>
        </w:tc>
      </w:tr>
    </w:tbl>
    <w:p w14:paraId="2BE65FEE" w14:textId="77777777" w:rsidR="002E60C3" w:rsidRDefault="002E60C3" w:rsidP="002E60C3">
      <w:pPr>
        <w:ind w:left="705"/>
        <w:jc w:val="both"/>
      </w:pPr>
    </w:p>
    <w:tbl>
      <w:tblPr>
        <w:tblW w:w="910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4609"/>
      </w:tblGrid>
      <w:tr w:rsidR="00D15DE7" w14:paraId="65E8285A" w14:textId="77777777" w:rsidTr="00235B75">
        <w:trPr>
          <w:trHeight w:val="805"/>
        </w:trPr>
        <w:tc>
          <w:tcPr>
            <w:tcW w:w="4500" w:type="dxa"/>
          </w:tcPr>
          <w:p w14:paraId="3FFAFA43" w14:textId="77777777" w:rsidR="00D15DE7" w:rsidRPr="00235B75" w:rsidRDefault="00D15DE7" w:rsidP="00235B75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bCs/>
                <w:i/>
                <w:iCs/>
              </w:rPr>
            </w:pPr>
            <w:r w:rsidRPr="00541ACA">
              <w:rPr>
                <w:b/>
                <w:bCs/>
                <w:i/>
                <w:iCs/>
              </w:rPr>
              <w:t>NAKNADA ZA UKOP U GROBNICU</w:t>
            </w:r>
            <w:r>
              <w:t xml:space="preserve"> </w:t>
            </w:r>
            <w:r w:rsidRPr="00541ACA">
              <w:rPr>
                <w:b/>
                <w:bCs/>
                <w:i/>
                <w:iCs/>
              </w:rPr>
              <w:t>I POLAGANJE URNE</w:t>
            </w:r>
          </w:p>
        </w:tc>
        <w:tc>
          <w:tcPr>
            <w:tcW w:w="4609" w:type="dxa"/>
          </w:tcPr>
          <w:p w14:paraId="1A5FBD26" w14:textId="77777777" w:rsidR="00D15DE7" w:rsidRPr="00CA49BF" w:rsidRDefault="00235B75" w:rsidP="00235B75">
            <w:pPr>
              <w:ind w:left="37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 EUR</w:t>
            </w:r>
          </w:p>
        </w:tc>
      </w:tr>
    </w:tbl>
    <w:p w14:paraId="166104D3" w14:textId="77777777" w:rsidR="0081240A" w:rsidRDefault="0081240A" w:rsidP="002E60C3">
      <w:pPr>
        <w:ind w:left="705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3685"/>
      </w:tblGrid>
      <w:tr w:rsidR="00541ACA" w14:paraId="3FF2C992" w14:textId="77777777" w:rsidTr="00911598">
        <w:trPr>
          <w:trHeight w:val="105"/>
        </w:trPr>
        <w:tc>
          <w:tcPr>
            <w:tcW w:w="9072" w:type="dxa"/>
            <w:gridSpan w:val="2"/>
          </w:tcPr>
          <w:p w14:paraId="2302DD5C" w14:textId="77777777" w:rsidR="00541ACA" w:rsidRPr="00541ACA" w:rsidRDefault="00541ACA" w:rsidP="00541ACA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541ACA">
              <w:rPr>
                <w:b/>
              </w:rPr>
              <w:t>GODIŠNJA GROBNA NAKNADA</w:t>
            </w:r>
          </w:p>
        </w:tc>
      </w:tr>
      <w:tr w:rsidR="00541ACA" w14:paraId="46B42307" w14:textId="77777777" w:rsidTr="00911598">
        <w:trPr>
          <w:trHeight w:val="255"/>
        </w:trPr>
        <w:tc>
          <w:tcPr>
            <w:tcW w:w="5387" w:type="dxa"/>
          </w:tcPr>
          <w:p w14:paraId="602BB3E3" w14:textId="77777777" w:rsidR="00541ACA" w:rsidRPr="003765A2" w:rsidRDefault="00541ACA" w:rsidP="003765A2">
            <w:pPr>
              <w:rPr>
                <w:b/>
                <w:bCs/>
                <w:iCs/>
              </w:rPr>
            </w:pPr>
            <w:r w:rsidRPr="003765A2">
              <w:rPr>
                <w:b/>
              </w:rPr>
              <w:t>grob u okviru</w:t>
            </w:r>
          </w:p>
        </w:tc>
        <w:tc>
          <w:tcPr>
            <w:tcW w:w="3685" w:type="dxa"/>
          </w:tcPr>
          <w:p w14:paraId="07A1011B" w14:textId="77777777" w:rsidR="00541ACA" w:rsidRPr="003E34B7" w:rsidRDefault="00541ACA" w:rsidP="00B1076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</w:rPr>
              <w:t>7</w:t>
            </w:r>
            <w:r w:rsidRPr="003E34B7">
              <w:rPr>
                <w:b/>
              </w:rPr>
              <w:t>,00 EUR</w:t>
            </w:r>
          </w:p>
        </w:tc>
      </w:tr>
      <w:tr w:rsidR="00541ACA" w14:paraId="52CA0346" w14:textId="77777777" w:rsidTr="00911598">
        <w:trPr>
          <w:trHeight w:val="285"/>
        </w:trPr>
        <w:tc>
          <w:tcPr>
            <w:tcW w:w="5387" w:type="dxa"/>
          </w:tcPr>
          <w:p w14:paraId="07B0A28E" w14:textId="77777777" w:rsidR="00541ACA" w:rsidRPr="003765A2" w:rsidRDefault="00541ACA" w:rsidP="003765A2">
            <w:pPr>
              <w:rPr>
                <w:b/>
              </w:rPr>
            </w:pPr>
            <w:r w:rsidRPr="003765A2">
              <w:rPr>
                <w:b/>
              </w:rPr>
              <w:t>grob bez okvira</w:t>
            </w:r>
          </w:p>
        </w:tc>
        <w:tc>
          <w:tcPr>
            <w:tcW w:w="3685" w:type="dxa"/>
          </w:tcPr>
          <w:p w14:paraId="1E58E15A" w14:textId="77777777" w:rsidR="00541ACA" w:rsidRPr="003E34B7" w:rsidRDefault="00541ACA" w:rsidP="00B1076E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E3369B">
              <w:rPr>
                <w:b/>
              </w:rPr>
              <w:t xml:space="preserve">,00 </w:t>
            </w:r>
            <w:r w:rsidRPr="003E34B7">
              <w:rPr>
                <w:b/>
              </w:rPr>
              <w:t>EUR</w:t>
            </w:r>
          </w:p>
        </w:tc>
      </w:tr>
      <w:tr w:rsidR="00541ACA" w14:paraId="0D9DA947" w14:textId="77777777" w:rsidTr="00911598">
        <w:trPr>
          <w:trHeight w:val="244"/>
        </w:trPr>
        <w:tc>
          <w:tcPr>
            <w:tcW w:w="5387" w:type="dxa"/>
          </w:tcPr>
          <w:p w14:paraId="2AEC7C82" w14:textId="77777777" w:rsidR="00541ACA" w:rsidRPr="003765A2" w:rsidRDefault="00541ACA" w:rsidP="003765A2">
            <w:pPr>
              <w:rPr>
                <w:b/>
              </w:rPr>
            </w:pPr>
            <w:r w:rsidRPr="003765A2">
              <w:rPr>
                <w:b/>
              </w:rPr>
              <w:t>izgrađena grobnica</w:t>
            </w:r>
          </w:p>
        </w:tc>
        <w:tc>
          <w:tcPr>
            <w:tcW w:w="3685" w:type="dxa"/>
          </w:tcPr>
          <w:p w14:paraId="4D71462A" w14:textId="77777777" w:rsidR="00541ACA" w:rsidRDefault="00FD5D73" w:rsidP="00B1076E">
            <w:pPr>
              <w:jc w:val="right"/>
              <w:rPr>
                <w:b/>
              </w:rPr>
            </w:pPr>
            <w:r>
              <w:rPr>
                <w:b/>
              </w:rPr>
              <w:t>7,00 EUR</w:t>
            </w:r>
          </w:p>
        </w:tc>
      </w:tr>
      <w:tr w:rsidR="00541ACA" w14:paraId="6F045F2E" w14:textId="77777777" w:rsidTr="00911598">
        <w:trPr>
          <w:trHeight w:val="408"/>
        </w:trPr>
        <w:tc>
          <w:tcPr>
            <w:tcW w:w="5387" w:type="dxa"/>
          </w:tcPr>
          <w:p w14:paraId="7473D178" w14:textId="77777777" w:rsidR="00541ACA" w:rsidRPr="003765A2" w:rsidRDefault="00541ACA" w:rsidP="003765A2">
            <w:pPr>
              <w:rPr>
                <w:b/>
              </w:rPr>
            </w:pPr>
            <w:r w:rsidRPr="003765A2">
              <w:rPr>
                <w:b/>
              </w:rPr>
              <w:t>urna</w:t>
            </w:r>
          </w:p>
        </w:tc>
        <w:tc>
          <w:tcPr>
            <w:tcW w:w="3685" w:type="dxa"/>
          </w:tcPr>
          <w:p w14:paraId="1A37F024" w14:textId="77777777" w:rsidR="00541ACA" w:rsidRPr="003E34B7" w:rsidRDefault="00541ACA" w:rsidP="00B1076E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Pr="003E34B7">
              <w:rPr>
                <w:b/>
              </w:rPr>
              <w:t>,00  EUR</w:t>
            </w:r>
          </w:p>
        </w:tc>
      </w:tr>
    </w:tbl>
    <w:p w14:paraId="15C45A34" w14:textId="77777777" w:rsidR="002E60C3" w:rsidRDefault="002E60C3" w:rsidP="00541ACA">
      <w:pPr>
        <w:jc w:val="both"/>
      </w:pPr>
      <w:r w:rsidRPr="00BC701A">
        <w:tab/>
      </w:r>
      <w:r w:rsidRPr="00BC701A">
        <w:tab/>
      </w:r>
      <w:r w:rsidRPr="00BC701A">
        <w:tab/>
      </w:r>
      <w:r w:rsidRPr="00BC701A">
        <w:tab/>
      </w:r>
      <w:r w:rsidRPr="00BC701A">
        <w:tab/>
      </w:r>
      <w:r>
        <w:t xml:space="preserve"> </w:t>
      </w:r>
    </w:p>
    <w:p w14:paraId="28C54559" w14:textId="77777777" w:rsidR="00A56F39" w:rsidRPr="00BC701A" w:rsidRDefault="00A56F39" w:rsidP="002E60C3">
      <w:pPr>
        <w:ind w:left="705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8"/>
        <w:gridCol w:w="3615"/>
      </w:tblGrid>
      <w:tr w:rsidR="00A56F39" w14:paraId="10C25637" w14:textId="77777777" w:rsidTr="00911598">
        <w:trPr>
          <w:trHeight w:val="435"/>
        </w:trPr>
        <w:tc>
          <w:tcPr>
            <w:tcW w:w="9023" w:type="dxa"/>
            <w:gridSpan w:val="2"/>
          </w:tcPr>
          <w:p w14:paraId="3302339C" w14:textId="77777777" w:rsidR="00A56F39" w:rsidRPr="00BC701A" w:rsidRDefault="00A56F39" w:rsidP="00B1076E">
            <w:pPr>
              <w:ind w:left="63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  <w:r w:rsidRPr="00BC701A">
              <w:rPr>
                <w:b/>
                <w:bCs/>
                <w:i/>
                <w:iCs/>
              </w:rPr>
              <w:t xml:space="preserve">. NAKNADA ZA EKSHUMACIJU 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C701A">
              <w:rPr>
                <w:b/>
                <w:bCs/>
                <w:i/>
                <w:iCs/>
              </w:rPr>
              <w:t>POSMRTNIH OSTATAKA</w:t>
            </w:r>
          </w:p>
          <w:p w14:paraId="7682BE10" w14:textId="77777777" w:rsidR="00A56F39" w:rsidRDefault="00A56F39" w:rsidP="00B1076E">
            <w:pPr>
              <w:ind w:left="637"/>
              <w:jc w:val="both"/>
              <w:rPr>
                <w:b/>
                <w:bCs/>
                <w:i/>
                <w:iCs/>
              </w:rPr>
            </w:pPr>
          </w:p>
        </w:tc>
      </w:tr>
      <w:tr w:rsidR="00A56F39" w14:paraId="05E94CAD" w14:textId="77777777" w:rsidTr="00911598">
        <w:trPr>
          <w:trHeight w:val="333"/>
        </w:trPr>
        <w:tc>
          <w:tcPr>
            <w:tcW w:w="5408" w:type="dxa"/>
          </w:tcPr>
          <w:p w14:paraId="0A722CC3" w14:textId="77777777" w:rsidR="00A56F39" w:rsidRPr="00532A6F" w:rsidRDefault="00A56F39" w:rsidP="0091405A">
            <w:pPr>
              <w:jc w:val="both"/>
              <w:rPr>
                <w:b/>
                <w:bCs/>
                <w:i/>
                <w:iCs/>
              </w:rPr>
            </w:pPr>
            <w:r w:rsidRPr="00532A6F">
              <w:rPr>
                <w:b/>
              </w:rPr>
              <w:t>na istom groblju:  iz zemljanog groba</w:t>
            </w:r>
          </w:p>
        </w:tc>
        <w:tc>
          <w:tcPr>
            <w:tcW w:w="3615" w:type="dxa"/>
          </w:tcPr>
          <w:p w14:paraId="592BF1D5" w14:textId="77777777" w:rsidR="00A56F39" w:rsidRPr="00532A6F" w:rsidRDefault="008B7B86" w:rsidP="00B1076E">
            <w:pPr>
              <w:ind w:left="964"/>
              <w:jc w:val="right"/>
              <w:rPr>
                <w:b/>
                <w:bCs/>
                <w:i/>
                <w:iCs/>
              </w:rPr>
            </w:pPr>
            <w:r>
              <w:rPr>
                <w:b/>
              </w:rPr>
              <w:t>55</w:t>
            </w:r>
            <w:r w:rsidR="00A56F39" w:rsidRPr="00532A6F">
              <w:rPr>
                <w:b/>
              </w:rPr>
              <w:t>0,00 EUR</w:t>
            </w:r>
          </w:p>
        </w:tc>
      </w:tr>
      <w:tr w:rsidR="00A56F39" w14:paraId="5B3EDBC5" w14:textId="77777777" w:rsidTr="00911598">
        <w:trPr>
          <w:trHeight w:val="480"/>
        </w:trPr>
        <w:tc>
          <w:tcPr>
            <w:tcW w:w="5408" w:type="dxa"/>
          </w:tcPr>
          <w:p w14:paraId="622F4995" w14:textId="77777777" w:rsidR="00A56F39" w:rsidRPr="00532A6F" w:rsidRDefault="0091405A" w:rsidP="00B1076E">
            <w:pPr>
              <w:ind w:left="637"/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A56F39" w:rsidRPr="00532A6F">
              <w:rPr>
                <w:b/>
              </w:rPr>
              <w:t xml:space="preserve">        iz izgrađene grobnice</w:t>
            </w:r>
          </w:p>
          <w:p w14:paraId="4B26D6EF" w14:textId="77777777" w:rsidR="00A56F39" w:rsidRPr="00532A6F" w:rsidRDefault="00A56F39" w:rsidP="00B1076E">
            <w:pPr>
              <w:jc w:val="both"/>
              <w:rPr>
                <w:b/>
              </w:rPr>
            </w:pPr>
          </w:p>
        </w:tc>
        <w:tc>
          <w:tcPr>
            <w:tcW w:w="3615" w:type="dxa"/>
          </w:tcPr>
          <w:p w14:paraId="2C1067B1" w14:textId="77777777" w:rsidR="00A56F39" w:rsidRPr="00532A6F" w:rsidRDefault="008B7B86" w:rsidP="00B1076E">
            <w:pPr>
              <w:ind w:left="994"/>
              <w:jc w:val="right"/>
              <w:rPr>
                <w:b/>
              </w:rPr>
            </w:pPr>
            <w:r>
              <w:rPr>
                <w:b/>
              </w:rPr>
              <w:t>450</w:t>
            </w:r>
            <w:r w:rsidR="00A56F39" w:rsidRPr="00532A6F">
              <w:rPr>
                <w:b/>
              </w:rPr>
              <w:t>,00 EUR</w:t>
            </w:r>
          </w:p>
          <w:p w14:paraId="0C66B51D" w14:textId="77777777" w:rsidR="00A56F39" w:rsidRPr="00532A6F" w:rsidRDefault="00A56F39" w:rsidP="00B1076E">
            <w:pPr>
              <w:jc w:val="right"/>
              <w:rPr>
                <w:b/>
              </w:rPr>
            </w:pPr>
          </w:p>
        </w:tc>
      </w:tr>
      <w:tr w:rsidR="00A56F39" w14:paraId="55C44C9A" w14:textId="77777777" w:rsidTr="00911598">
        <w:trPr>
          <w:trHeight w:val="315"/>
        </w:trPr>
        <w:tc>
          <w:tcPr>
            <w:tcW w:w="5408" w:type="dxa"/>
          </w:tcPr>
          <w:p w14:paraId="1582044A" w14:textId="77777777" w:rsidR="00A56F39" w:rsidRPr="00532A6F" w:rsidRDefault="00A56F39" w:rsidP="0091405A">
            <w:pPr>
              <w:jc w:val="both"/>
              <w:rPr>
                <w:b/>
              </w:rPr>
            </w:pPr>
            <w:r w:rsidRPr="00532A6F">
              <w:rPr>
                <w:b/>
              </w:rPr>
              <w:t>na drugo groblje:  u zemljani grob</w:t>
            </w:r>
          </w:p>
        </w:tc>
        <w:tc>
          <w:tcPr>
            <w:tcW w:w="3615" w:type="dxa"/>
          </w:tcPr>
          <w:p w14:paraId="37EB37B1" w14:textId="77777777" w:rsidR="00A56F39" w:rsidRPr="00532A6F" w:rsidRDefault="005E6D2B" w:rsidP="00B1076E">
            <w:pPr>
              <w:ind w:left="1039"/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8B7B86">
              <w:rPr>
                <w:b/>
              </w:rPr>
              <w:t>5</w:t>
            </w:r>
            <w:r w:rsidR="00A56F39" w:rsidRPr="00532A6F">
              <w:rPr>
                <w:b/>
              </w:rPr>
              <w:t>0,00 EUR</w:t>
            </w:r>
          </w:p>
        </w:tc>
      </w:tr>
      <w:tr w:rsidR="00A56F39" w14:paraId="390E5BF8" w14:textId="77777777" w:rsidTr="00911598">
        <w:trPr>
          <w:trHeight w:val="555"/>
        </w:trPr>
        <w:tc>
          <w:tcPr>
            <w:tcW w:w="5408" w:type="dxa"/>
          </w:tcPr>
          <w:p w14:paraId="66BB9ED6" w14:textId="77777777" w:rsidR="00A56F39" w:rsidRPr="00532A6F" w:rsidRDefault="0091405A" w:rsidP="00B1076E">
            <w:pPr>
              <w:ind w:left="637"/>
              <w:jc w:val="both"/>
              <w:rPr>
                <w:b/>
              </w:rPr>
            </w:pPr>
            <w:r>
              <w:rPr>
                <w:b/>
              </w:rPr>
              <w:tab/>
              <w:t xml:space="preserve">               </w:t>
            </w:r>
            <w:r w:rsidR="00A56F39" w:rsidRPr="00532A6F">
              <w:rPr>
                <w:b/>
              </w:rPr>
              <w:t xml:space="preserve">     u izgrađenu grobnicu</w:t>
            </w:r>
          </w:p>
        </w:tc>
        <w:tc>
          <w:tcPr>
            <w:tcW w:w="3615" w:type="dxa"/>
          </w:tcPr>
          <w:p w14:paraId="46C9715A" w14:textId="77777777" w:rsidR="00A56F39" w:rsidRPr="00532A6F" w:rsidRDefault="008B7B86" w:rsidP="00B1076E">
            <w:pPr>
              <w:ind w:left="1024"/>
              <w:jc w:val="right"/>
              <w:rPr>
                <w:b/>
              </w:rPr>
            </w:pPr>
            <w:r>
              <w:rPr>
                <w:b/>
              </w:rPr>
              <w:t>55</w:t>
            </w:r>
            <w:r w:rsidR="00A56F39" w:rsidRPr="00532A6F">
              <w:rPr>
                <w:b/>
              </w:rPr>
              <w:t>0,00 EUR</w:t>
            </w:r>
          </w:p>
        </w:tc>
      </w:tr>
    </w:tbl>
    <w:p w14:paraId="76EAFD80" w14:textId="77777777" w:rsidR="002E60C3" w:rsidRDefault="002E60C3" w:rsidP="002E60C3">
      <w:pPr>
        <w:ind w:left="705"/>
        <w:jc w:val="both"/>
      </w:pPr>
    </w:p>
    <w:p w14:paraId="300C117C" w14:textId="77777777" w:rsidR="00A56F39" w:rsidRDefault="00A56F39" w:rsidP="002E60C3">
      <w:pPr>
        <w:ind w:left="705"/>
        <w:jc w:val="both"/>
      </w:pPr>
    </w:p>
    <w:p w14:paraId="5A0790CC" w14:textId="77777777" w:rsidR="002E60C3" w:rsidRDefault="002E60C3" w:rsidP="002E60C3">
      <w:pPr>
        <w:ind w:left="705"/>
        <w:jc w:val="both"/>
      </w:pPr>
      <w:r w:rsidRPr="00BC701A">
        <w:t xml:space="preserve">- </w:t>
      </w:r>
      <w:r>
        <w:t xml:space="preserve"> iskop i ukop</w:t>
      </w:r>
      <w:r w:rsidRPr="00BC701A">
        <w:t xml:space="preserve"> </w:t>
      </w:r>
      <w:r>
        <w:t xml:space="preserve">(ako se </w:t>
      </w:r>
      <w:r w:rsidR="00DF4642">
        <w:t xml:space="preserve">ukop vrši na grobljima općine Veliko </w:t>
      </w:r>
      <w:r>
        <w:t xml:space="preserve">Trgovišće) </w:t>
      </w:r>
      <w:r w:rsidR="00727B9F" w:rsidRPr="00BC701A">
        <w:t>posmrtnih ostataka</w:t>
      </w:r>
      <w:r w:rsidR="00727B9F">
        <w:t xml:space="preserve"> </w:t>
      </w:r>
      <w:r>
        <w:t xml:space="preserve">vrši  pravna osoba kojoj je povjereno održavanje groblja </w:t>
      </w:r>
    </w:p>
    <w:p w14:paraId="6F4AB846" w14:textId="77777777" w:rsidR="002E60C3" w:rsidRPr="00BC701A" w:rsidRDefault="002E60C3" w:rsidP="002E60C3">
      <w:pPr>
        <w:ind w:left="705"/>
        <w:jc w:val="both"/>
      </w:pPr>
      <w:r>
        <w:lastRenderedPageBreak/>
        <w:t>- u gornju cijenu uključen je prijenos posmrtnih ostataka na istom groblju</w:t>
      </w:r>
      <w:r w:rsidR="00B97419">
        <w:t>,</w:t>
      </w:r>
      <w:r>
        <w:t xml:space="preserve"> ali nije uključen prijevoz posmrtnih ostataka na drugo groblje. Ovaj prijevoz o</w:t>
      </w:r>
      <w:r w:rsidR="00B97419">
        <w:t>rganizira i troškove podmiruje</w:t>
      </w:r>
      <w:r>
        <w:t xml:space="preserve"> stranka na čiji se zahtjev vrši ekshumacija.</w:t>
      </w:r>
    </w:p>
    <w:p w14:paraId="208C514A" w14:textId="77777777" w:rsidR="002E60C3" w:rsidRDefault="002E60C3" w:rsidP="00B97419">
      <w:pPr>
        <w:ind w:left="705"/>
        <w:jc w:val="both"/>
      </w:pPr>
      <w:r w:rsidRPr="00BC701A">
        <w:rPr>
          <w:b/>
          <w:bCs/>
          <w:i/>
          <w:iCs/>
        </w:rPr>
        <w:t xml:space="preserve"> </w:t>
      </w:r>
    </w:p>
    <w:p w14:paraId="42174119" w14:textId="77777777" w:rsidR="008A7454" w:rsidRPr="008A7454" w:rsidRDefault="008A7454" w:rsidP="008A7454">
      <w:pPr>
        <w:ind w:left="705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3651"/>
      </w:tblGrid>
      <w:tr w:rsidR="008A7454" w:rsidRPr="008A7454" w14:paraId="03BBE2EE" w14:textId="77777777" w:rsidTr="008A7454">
        <w:trPr>
          <w:trHeight w:val="903"/>
        </w:trPr>
        <w:tc>
          <w:tcPr>
            <w:tcW w:w="9038" w:type="dxa"/>
            <w:gridSpan w:val="2"/>
          </w:tcPr>
          <w:p w14:paraId="11294549" w14:textId="77777777" w:rsidR="008A7454" w:rsidRPr="008A7454" w:rsidRDefault="008A7454" w:rsidP="008A7454">
            <w:pPr>
              <w:ind w:left="705"/>
              <w:jc w:val="both"/>
            </w:pPr>
          </w:p>
          <w:p w14:paraId="7753B5E4" w14:textId="77777777" w:rsidR="008A7454" w:rsidRPr="008A7454" w:rsidRDefault="008A7454" w:rsidP="008A7454">
            <w:pPr>
              <w:ind w:left="705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  <w:r w:rsidRPr="008A7454">
              <w:rPr>
                <w:b/>
                <w:bCs/>
                <w:i/>
                <w:iCs/>
              </w:rPr>
              <w:t>. IZDAVANJE SUGLASNOSTI ZA IZGRADNJU</w:t>
            </w:r>
            <w:r w:rsidRPr="008A7454">
              <w:rPr>
                <w:b/>
                <w:bCs/>
                <w:iCs/>
              </w:rPr>
              <w:t xml:space="preserve">   </w:t>
            </w:r>
          </w:p>
          <w:p w14:paraId="6175EAC1" w14:textId="77777777" w:rsidR="008A7454" w:rsidRPr="008A7454" w:rsidRDefault="008A7454" w:rsidP="008A7454">
            <w:pPr>
              <w:ind w:left="705"/>
              <w:jc w:val="both"/>
            </w:pPr>
          </w:p>
        </w:tc>
      </w:tr>
      <w:tr w:rsidR="008A7454" w:rsidRPr="008A7454" w14:paraId="7E7B8C5C" w14:textId="77777777" w:rsidTr="008A7454">
        <w:trPr>
          <w:trHeight w:val="270"/>
        </w:trPr>
        <w:tc>
          <w:tcPr>
            <w:tcW w:w="5387" w:type="dxa"/>
          </w:tcPr>
          <w:p w14:paraId="59FD7EC1" w14:textId="77777777" w:rsidR="008A7454" w:rsidRPr="008A7454" w:rsidRDefault="008A7454" w:rsidP="00B97419">
            <w:pPr>
              <w:jc w:val="both"/>
              <w:rPr>
                <w:b/>
              </w:rPr>
            </w:pPr>
            <w:r w:rsidRPr="008A7454">
              <w:rPr>
                <w:b/>
                <w:iCs/>
              </w:rPr>
              <w:t>grobnice</w:t>
            </w:r>
          </w:p>
        </w:tc>
        <w:tc>
          <w:tcPr>
            <w:tcW w:w="3651" w:type="dxa"/>
          </w:tcPr>
          <w:p w14:paraId="6CF49817" w14:textId="77777777" w:rsidR="008A7454" w:rsidRPr="008A7454" w:rsidRDefault="0084600F" w:rsidP="00B97419">
            <w:pPr>
              <w:ind w:left="705"/>
              <w:jc w:val="right"/>
              <w:rPr>
                <w:b/>
              </w:rPr>
            </w:pPr>
            <w:r>
              <w:rPr>
                <w:b/>
                <w:iCs/>
              </w:rPr>
              <w:t>45</w:t>
            </w:r>
            <w:r w:rsidR="008A7454" w:rsidRPr="008A7454">
              <w:rPr>
                <w:b/>
                <w:iCs/>
              </w:rPr>
              <w:t xml:space="preserve">,00 </w:t>
            </w:r>
            <w:r w:rsidR="008A7454" w:rsidRPr="008A7454">
              <w:rPr>
                <w:b/>
              </w:rPr>
              <w:t>EUR</w:t>
            </w:r>
          </w:p>
        </w:tc>
      </w:tr>
      <w:tr w:rsidR="008A7454" w:rsidRPr="008A7454" w14:paraId="0294E68E" w14:textId="77777777" w:rsidTr="008A7454">
        <w:trPr>
          <w:trHeight w:val="338"/>
        </w:trPr>
        <w:tc>
          <w:tcPr>
            <w:tcW w:w="5387" w:type="dxa"/>
          </w:tcPr>
          <w:p w14:paraId="64C495BD" w14:textId="77777777" w:rsidR="008A7454" w:rsidRPr="008A7454" w:rsidRDefault="008A7454" w:rsidP="00B97419">
            <w:pPr>
              <w:jc w:val="both"/>
              <w:rPr>
                <w:b/>
                <w:iCs/>
              </w:rPr>
            </w:pPr>
            <w:r w:rsidRPr="008A7454">
              <w:rPr>
                <w:b/>
                <w:iCs/>
              </w:rPr>
              <w:t>grobnog okvira</w:t>
            </w:r>
          </w:p>
        </w:tc>
        <w:tc>
          <w:tcPr>
            <w:tcW w:w="3651" w:type="dxa"/>
          </w:tcPr>
          <w:p w14:paraId="64B15849" w14:textId="77777777" w:rsidR="008A7454" w:rsidRPr="008A7454" w:rsidRDefault="0084600F" w:rsidP="00B97419">
            <w:pPr>
              <w:ind w:left="705"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25</w:t>
            </w:r>
            <w:r w:rsidR="008A7454" w:rsidRPr="008A7454">
              <w:rPr>
                <w:b/>
                <w:iCs/>
              </w:rPr>
              <w:t xml:space="preserve">,00 </w:t>
            </w:r>
            <w:r w:rsidR="008A7454" w:rsidRPr="008A7454">
              <w:rPr>
                <w:b/>
              </w:rPr>
              <w:t>EUR</w:t>
            </w:r>
          </w:p>
        </w:tc>
      </w:tr>
    </w:tbl>
    <w:p w14:paraId="255D76A2" w14:textId="77777777" w:rsidR="008A7454" w:rsidRPr="008A7454" w:rsidRDefault="008A7454" w:rsidP="008A7454">
      <w:pPr>
        <w:ind w:left="705"/>
        <w:jc w:val="both"/>
        <w:rPr>
          <w:b/>
          <w:i/>
          <w:iCs/>
        </w:rPr>
      </w:pPr>
    </w:p>
    <w:p w14:paraId="0D9CDC4E" w14:textId="77777777" w:rsidR="008A7454" w:rsidRPr="008A7454" w:rsidRDefault="008A7454" w:rsidP="008A7454">
      <w:pPr>
        <w:ind w:left="705"/>
        <w:jc w:val="both"/>
        <w:rPr>
          <w:b/>
          <w:i/>
          <w:iC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118"/>
      </w:tblGrid>
      <w:tr w:rsidR="008A7454" w:rsidRPr="008A7454" w14:paraId="4DB8AC6C" w14:textId="77777777" w:rsidTr="008A7454">
        <w:trPr>
          <w:trHeight w:val="345"/>
        </w:trPr>
        <w:tc>
          <w:tcPr>
            <w:tcW w:w="5954" w:type="dxa"/>
          </w:tcPr>
          <w:p w14:paraId="55BC5056" w14:textId="77777777" w:rsidR="008A7454" w:rsidRPr="008A7454" w:rsidRDefault="008A7454" w:rsidP="008A7454">
            <w:pPr>
              <w:ind w:left="705"/>
              <w:jc w:val="both"/>
              <w:rPr>
                <w:b/>
                <w:bCs/>
                <w:i/>
                <w:iCs/>
              </w:rPr>
            </w:pPr>
            <w:r w:rsidRPr="008A7454">
              <w:rPr>
                <w:b/>
                <w:bCs/>
                <w:i/>
                <w:iCs/>
              </w:rPr>
              <w:t>9. NAKNADA ZA IZLAZAK KOMISIJE RADI OČEVIDA</w:t>
            </w:r>
          </w:p>
        </w:tc>
        <w:tc>
          <w:tcPr>
            <w:tcW w:w="3118" w:type="dxa"/>
          </w:tcPr>
          <w:p w14:paraId="3462CF55" w14:textId="77777777" w:rsidR="008A7454" w:rsidRPr="00B97419" w:rsidRDefault="0084600F" w:rsidP="00B97419">
            <w:pPr>
              <w:ind w:left="705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  <w:r w:rsidR="008A7454" w:rsidRPr="00B97419">
              <w:rPr>
                <w:b/>
                <w:bCs/>
                <w:iCs/>
              </w:rPr>
              <w:t xml:space="preserve">0,00 EUR   </w:t>
            </w:r>
          </w:p>
        </w:tc>
      </w:tr>
    </w:tbl>
    <w:p w14:paraId="40BB7C15" w14:textId="77777777" w:rsidR="008A7454" w:rsidRPr="008A7454" w:rsidRDefault="008A7454" w:rsidP="008A7454">
      <w:pPr>
        <w:ind w:left="705"/>
        <w:jc w:val="both"/>
      </w:pPr>
      <w:r w:rsidRPr="008A7454">
        <w:rPr>
          <w:b/>
          <w:bCs/>
          <w:i/>
          <w:iCs/>
        </w:rPr>
        <w:t xml:space="preserve">                     </w:t>
      </w:r>
      <w:r w:rsidRPr="008A7454">
        <w:t xml:space="preserve">           </w:t>
      </w:r>
    </w:p>
    <w:tbl>
      <w:tblPr>
        <w:tblpPr w:leftFromText="180" w:rightFromText="180" w:vertAnchor="text" w:horzAnchor="margin" w:tblpX="108" w:tblpY="13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4"/>
        <w:gridCol w:w="3518"/>
      </w:tblGrid>
      <w:tr w:rsidR="008A7454" w:rsidRPr="008A7454" w14:paraId="447483CD" w14:textId="77777777" w:rsidTr="008A7454">
        <w:trPr>
          <w:trHeight w:val="270"/>
        </w:trPr>
        <w:tc>
          <w:tcPr>
            <w:tcW w:w="5554" w:type="dxa"/>
          </w:tcPr>
          <w:p w14:paraId="73940B17" w14:textId="77777777" w:rsidR="008A7454" w:rsidRPr="008A7454" w:rsidRDefault="008A7454" w:rsidP="008A7454">
            <w:pPr>
              <w:ind w:left="705"/>
              <w:jc w:val="both"/>
              <w:rPr>
                <w:b/>
                <w:bCs/>
                <w:iCs/>
              </w:rPr>
            </w:pPr>
            <w:r w:rsidRPr="008A7454">
              <w:rPr>
                <w:b/>
                <w:bCs/>
                <w:iCs/>
              </w:rPr>
              <w:t>10. NAKNADA ZA KORIŠTENJE VODE</w:t>
            </w:r>
          </w:p>
          <w:p w14:paraId="117A6CEA" w14:textId="77777777" w:rsidR="008A7454" w:rsidRPr="008A7454" w:rsidRDefault="008A7454" w:rsidP="008A7454">
            <w:pPr>
              <w:ind w:left="705"/>
              <w:jc w:val="both"/>
              <w:rPr>
                <w:b/>
                <w:bCs/>
                <w:iCs/>
              </w:rPr>
            </w:pPr>
            <w:r w:rsidRPr="008A7454">
              <w:rPr>
                <w:b/>
                <w:bCs/>
                <w:iCs/>
              </w:rPr>
              <w:t xml:space="preserve">  I STRUJE KOD IZVOĐENJA RADOVA </w:t>
            </w:r>
          </w:p>
        </w:tc>
        <w:tc>
          <w:tcPr>
            <w:tcW w:w="3518" w:type="dxa"/>
          </w:tcPr>
          <w:p w14:paraId="20B114B7" w14:textId="77777777" w:rsidR="008A7454" w:rsidRPr="008A7454" w:rsidRDefault="0084600F" w:rsidP="00B97419">
            <w:pPr>
              <w:ind w:left="705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  <w:r w:rsidR="008A7454" w:rsidRPr="008A7454">
              <w:rPr>
                <w:b/>
                <w:bCs/>
                <w:iCs/>
              </w:rPr>
              <w:t>0,00 EUR</w:t>
            </w:r>
          </w:p>
        </w:tc>
      </w:tr>
    </w:tbl>
    <w:p w14:paraId="44F128B6" w14:textId="77777777" w:rsidR="008A7454" w:rsidRPr="008A7454" w:rsidRDefault="008A7454" w:rsidP="008A7454">
      <w:pPr>
        <w:ind w:left="705"/>
        <w:jc w:val="both"/>
      </w:pPr>
    </w:p>
    <w:p w14:paraId="72B3B4C4" w14:textId="77777777" w:rsidR="002E60C3" w:rsidRDefault="002E60C3" w:rsidP="00200A04">
      <w:pPr>
        <w:keepNext/>
        <w:jc w:val="both"/>
        <w:outlineLvl w:val="1"/>
        <w:rPr>
          <w:b/>
          <w:bCs/>
        </w:rPr>
      </w:pPr>
    </w:p>
    <w:p w14:paraId="732ABD8F" w14:textId="77777777" w:rsidR="00BC701A" w:rsidRPr="00BC701A" w:rsidRDefault="00727B9F" w:rsidP="00BC701A">
      <w:pPr>
        <w:keepNext/>
        <w:ind w:left="708"/>
        <w:jc w:val="both"/>
        <w:outlineLvl w:val="1"/>
        <w:rPr>
          <w:b/>
          <w:bCs/>
        </w:rPr>
      </w:pPr>
      <w:r>
        <w:rPr>
          <w:b/>
          <w:bCs/>
        </w:rPr>
        <w:t>III    GROBLJA</w:t>
      </w:r>
      <w:r w:rsidR="00FE7158">
        <w:rPr>
          <w:b/>
          <w:bCs/>
        </w:rPr>
        <w:t xml:space="preserve">:        - </w:t>
      </w:r>
      <w:r w:rsidR="00BC701A" w:rsidRPr="00BC701A">
        <w:rPr>
          <w:b/>
          <w:bCs/>
        </w:rPr>
        <w:t xml:space="preserve">    SVETI JURAJ – JEZERO </w:t>
      </w:r>
      <w:r w:rsidR="00FE7158">
        <w:rPr>
          <w:b/>
          <w:bCs/>
        </w:rPr>
        <w:t xml:space="preserve"> </w:t>
      </w:r>
      <w:r w:rsidR="00BC701A" w:rsidRPr="00BC701A">
        <w:rPr>
          <w:b/>
          <w:bCs/>
        </w:rPr>
        <w:t>KLANJEČKO</w:t>
      </w:r>
    </w:p>
    <w:p w14:paraId="49B7089D" w14:textId="77777777" w:rsidR="00BC701A" w:rsidRPr="00BC701A" w:rsidRDefault="00BC701A" w:rsidP="00BC701A">
      <w:pPr>
        <w:keepNext/>
        <w:numPr>
          <w:ilvl w:val="0"/>
          <w:numId w:val="3"/>
        </w:numPr>
        <w:jc w:val="both"/>
        <w:outlineLvl w:val="1"/>
        <w:rPr>
          <w:b/>
          <w:bCs/>
        </w:rPr>
      </w:pPr>
      <w:r w:rsidRPr="00BC701A">
        <w:rPr>
          <w:b/>
          <w:bCs/>
        </w:rPr>
        <w:t>SV.TRI KRALJA – VELIKA ERPENJA</w:t>
      </w:r>
    </w:p>
    <w:p w14:paraId="0DD25E02" w14:textId="77777777" w:rsidR="00073906" w:rsidRPr="00A76D83" w:rsidRDefault="00BC701A" w:rsidP="00073906">
      <w:pPr>
        <w:keepNext/>
        <w:numPr>
          <w:ilvl w:val="0"/>
          <w:numId w:val="3"/>
        </w:numPr>
        <w:jc w:val="both"/>
        <w:outlineLvl w:val="1"/>
        <w:rPr>
          <w:b/>
          <w:bCs/>
        </w:rPr>
      </w:pPr>
      <w:r w:rsidRPr="00BC701A">
        <w:rPr>
          <w:b/>
          <w:bCs/>
        </w:rPr>
        <w:t xml:space="preserve">STRMEC </w:t>
      </w:r>
    </w:p>
    <w:p w14:paraId="5A6D2693" w14:textId="77777777" w:rsidR="00073906" w:rsidRPr="00BC701A" w:rsidRDefault="00073906" w:rsidP="00073906">
      <w:pPr>
        <w:jc w:val="both"/>
        <w:rPr>
          <w:b/>
          <w:bCs/>
        </w:rPr>
      </w:pPr>
    </w:p>
    <w:tbl>
      <w:tblPr>
        <w:tblW w:w="9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3"/>
        <w:gridCol w:w="2760"/>
        <w:gridCol w:w="2614"/>
      </w:tblGrid>
      <w:tr w:rsidR="00073906" w14:paraId="3F739FFF" w14:textId="77777777" w:rsidTr="00911598">
        <w:trPr>
          <w:trHeight w:val="466"/>
        </w:trPr>
        <w:tc>
          <w:tcPr>
            <w:tcW w:w="9047" w:type="dxa"/>
            <w:gridSpan w:val="3"/>
          </w:tcPr>
          <w:p w14:paraId="286DC9EB" w14:textId="77777777" w:rsidR="00073906" w:rsidRPr="00BC701A" w:rsidRDefault="00073906" w:rsidP="00B1076E">
            <w:pPr>
              <w:jc w:val="both"/>
              <w:rPr>
                <w:b/>
                <w:bCs/>
              </w:rPr>
            </w:pPr>
          </w:p>
          <w:p w14:paraId="16E80128" w14:textId="77777777" w:rsidR="00073906" w:rsidRPr="00BC701A" w:rsidRDefault="00073906" w:rsidP="00A76D83">
            <w:pPr>
              <w:pStyle w:val="ListParagraph"/>
              <w:numPr>
                <w:ilvl w:val="0"/>
                <w:numId w:val="12"/>
              </w:numPr>
            </w:pPr>
            <w:r w:rsidRPr="00A76D83">
              <w:rPr>
                <w:b/>
                <w:bCs/>
                <w:i/>
                <w:iCs/>
              </w:rPr>
              <w:t>NAKNADA ZA DAVANJE NA KORIŠTENJE ZEMLJANOG  GROBNOG MJESTA</w:t>
            </w:r>
            <w:r w:rsidRPr="00BC701A">
              <w:t>:</w:t>
            </w:r>
          </w:p>
          <w:p w14:paraId="5D812BA1" w14:textId="77777777" w:rsidR="00073906" w:rsidRDefault="00073906" w:rsidP="00B1076E">
            <w:pPr>
              <w:ind w:left="127"/>
              <w:jc w:val="both"/>
              <w:rPr>
                <w:b/>
                <w:bCs/>
              </w:rPr>
            </w:pPr>
          </w:p>
        </w:tc>
      </w:tr>
      <w:tr w:rsidR="00073906" w14:paraId="2D8C0F46" w14:textId="77777777" w:rsidTr="00911598">
        <w:trPr>
          <w:trHeight w:val="234"/>
        </w:trPr>
        <w:tc>
          <w:tcPr>
            <w:tcW w:w="3673" w:type="dxa"/>
          </w:tcPr>
          <w:p w14:paraId="51CDD1AD" w14:textId="77777777" w:rsidR="00073906" w:rsidRPr="00BB0B4B" w:rsidRDefault="00073906" w:rsidP="00B1076E">
            <w:pPr>
              <w:ind w:left="127"/>
              <w:jc w:val="center"/>
              <w:rPr>
                <w:b/>
                <w:bCs/>
              </w:rPr>
            </w:pPr>
            <w:r w:rsidRPr="00BB0B4B">
              <w:rPr>
                <w:b/>
              </w:rPr>
              <w:t>POVRŠINA</w:t>
            </w:r>
          </w:p>
        </w:tc>
        <w:tc>
          <w:tcPr>
            <w:tcW w:w="2760" w:type="dxa"/>
          </w:tcPr>
          <w:p w14:paraId="5FF1C418" w14:textId="77777777" w:rsidR="00B97419" w:rsidRDefault="00B97419" w:rsidP="00B97419">
            <w:pPr>
              <w:jc w:val="center"/>
              <w:rPr>
                <w:b/>
              </w:rPr>
            </w:pPr>
            <w:r>
              <w:rPr>
                <w:b/>
              </w:rPr>
              <w:t>do 4,00</w:t>
            </w:r>
            <w:r w:rsidR="00073906" w:rsidRPr="00BB0B4B">
              <w:rPr>
                <w:b/>
              </w:rPr>
              <w:t xml:space="preserve"> m</w:t>
            </w:r>
            <w:r>
              <w:rPr>
                <w:b/>
                <w:vertAlign w:val="superscript"/>
              </w:rPr>
              <w:t>2</w:t>
            </w:r>
          </w:p>
          <w:p w14:paraId="58FCBC49" w14:textId="77777777" w:rsidR="00B97419" w:rsidRPr="00B97419" w:rsidRDefault="00B97419" w:rsidP="00B97419">
            <w:pPr>
              <w:jc w:val="center"/>
              <w:rPr>
                <w:b/>
              </w:rPr>
            </w:pPr>
            <w:r>
              <w:rPr>
                <w:b/>
              </w:rPr>
              <w:t>(jednostruki grob)</w:t>
            </w:r>
          </w:p>
        </w:tc>
        <w:tc>
          <w:tcPr>
            <w:tcW w:w="2614" w:type="dxa"/>
          </w:tcPr>
          <w:p w14:paraId="72D0281D" w14:textId="77777777" w:rsidR="00B97419" w:rsidRPr="00B97419" w:rsidRDefault="00B97419" w:rsidP="00B974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iznad </w:t>
            </w:r>
            <w:r w:rsidRPr="00B97419">
              <w:rPr>
                <w:b/>
                <w:bCs/>
              </w:rPr>
              <w:t>4,00 m2</w:t>
            </w:r>
          </w:p>
          <w:p w14:paraId="369FDA72" w14:textId="77777777" w:rsidR="00073906" w:rsidRPr="00BB0B4B" w:rsidRDefault="00B97419" w:rsidP="00B97419">
            <w:pPr>
              <w:jc w:val="center"/>
              <w:rPr>
                <w:b/>
                <w:bCs/>
              </w:rPr>
            </w:pPr>
            <w:r w:rsidRPr="00B97419">
              <w:rPr>
                <w:b/>
                <w:bCs/>
              </w:rPr>
              <w:t>(jednostruki grob)</w:t>
            </w:r>
          </w:p>
        </w:tc>
      </w:tr>
      <w:tr w:rsidR="00073906" w14:paraId="2C2442BA" w14:textId="77777777" w:rsidTr="00911598">
        <w:trPr>
          <w:trHeight w:val="519"/>
        </w:trPr>
        <w:tc>
          <w:tcPr>
            <w:tcW w:w="3673" w:type="dxa"/>
          </w:tcPr>
          <w:p w14:paraId="7132AB52" w14:textId="77777777" w:rsidR="00073906" w:rsidRPr="00BB0B4B" w:rsidRDefault="00073906" w:rsidP="00B1076E">
            <w:pPr>
              <w:rPr>
                <w:b/>
              </w:rPr>
            </w:pPr>
            <w:r w:rsidRPr="00BB0B4B">
              <w:rPr>
                <w:b/>
              </w:rPr>
              <w:t>korisnici za  koje je</w:t>
            </w:r>
            <w:r>
              <w:rPr>
                <w:b/>
              </w:rPr>
              <w:t xml:space="preserve"> </w:t>
            </w:r>
            <w:r w:rsidRPr="00BB0B4B">
              <w:rPr>
                <w:b/>
              </w:rPr>
              <w:t>groblje osnovano</w:t>
            </w:r>
          </w:p>
        </w:tc>
        <w:tc>
          <w:tcPr>
            <w:tcW w:w="2760" w:type="dxa"/>
          </w:tcPr>
          <w:p w14:paraId="3FE36026" w14:textId="77777777" w:rsidR="00073906" w:rsidRPr="00BB0B4B" w:rsidRDefault="00073906" w:rsidP="00B1076E">
            <w:pPr>
              <w:jc w:val="right"/>
              <w:rPr>
                <w:b/>
              </w:rPr>
            </w:pPr>
          </w:p>
          <w:p w14:paraId="10EC7949" w14:textId="77777777" w:rsidR="00073906" w:rsidRPr="00BB0B4B" w:rsidRDefault="00F7186E" w:rsidP="00B1076E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A650B9">
              <w:rPr>
                <w:b/>
              </w:rPr>
              <w:t>00,00</w:t>
            </w:r>
            <w:r w:rsidR="00073906" w:rsidRPr="00BB0B4B">
              <w:rPr>
                <w:b/>
              </w:rPr>
              <w:t xml:space="preserve">  EUR</w:t>
            </w:r>
          </w:p>
        </w:tc>
        <w:tc>
          <w:tcPr>
            <w:tcW w:w="2614" w:type="dxa"/>
          </w:tcPr>
          <w:p w14:paraId="5AF59313" w14:textId="77777777" w:rsidR="00073906" w:rsidRPr="00BB0B4B" w:rsidRDefault="00073906" w:rsidP="00B1076E">
            <w:pPr>
              <w:jc w:val="right"/>
              <w:rPr>
                <w:b/>
              </w:rPr>
            </w:pPr>
          </w:p>
          <w:p w14:paraId="1A182A87" w14:textId="77777777" w:rsidR="00073906" w:rsidRPr="00BB0B4B" w:rsidRDefault="00F7186E" w:rsidP="00A650B9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A650B9">
              <w:rPr>
                <w:b/>
              </w:rPr>
              <w:t>0</w:t>
            </w:r>
            <w:r w:rsidR="00073906" w:rsidRPr="00BB0B4B">
              <w:rPr>
                <w:b/>
              </w:rPr>
              <w:t>0,00 EUR</w:t>
            </w:r>
          </w:p>
        </w:tc>
      </w:tr>
      <w:tr w:rsidR="00073906" w14:paraId="4F31DCF2" w14:textId="77777777" w:rsidTr="00911598">
        <w:trPr>
          <w:trHeight w:val="312"/>
        </w:trPr>
        <w:tc>
          <w:tcPr>
            <w:tcW w:w="3673" w:type="dxa"/>
          </w:tcPr>
          <w:p w14:paraId="0620B091" w14:textId="77777777" w:rsidR="00073906" w:rsidRPr="00BB0B4B" w:rsidRDefault="00073906" w:rsidP="00B1076E">
            <w:pPr>
              <w:rPr>
                <w:b/>
              </w:rPr>
            </w:pPr>
            <w:r w:rsidRPr="00BB0B4B">
              <w:rPr>
                <w:b/>
              </w:rPr>
              <w:t>ostali  korisnici</w:t>
            </w:r>
          </w:p>
        </w:tc>
        <w:tc>
          <w:tcPr>
            <w:tcW w:w="2760" w:type="dxa"/>
          </w:tcPr>
          <w:p w14:paraId="2F2259BB" w14:textId="77777777" w:rsidR="00073906" w:rsidRPr="00BB0B4B" w:rsidRDefault="00F7186E" w:rsidP="00B1076E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A650B9">
              <w:rPr>
                <w:b/>
              </w:rPr>
              <w:t>.000</w:t>
            </w:r>
            <w:r w:rsidR="00073906" w:rsidRPr="00BB0B4B">
              <w:rPr>
                <w:b/>
              </w:rPr>
              <w:t>,00  EUR</w:t>
            </w:r>
          </w:p>
        </w:tc>
        <w:tc>
          <w:tcPr>
            <w:tcW w:w="2614" w:type="dxa"/>
          </w:tcPr>
          <w:p w14:paraId="53D93778" w14:textId="77777777" w:rsidR="00073906" w:rsidRPr="00BB0B4B" w:rsidRDefault="00F7186E" w:rsidP="00B1076E">
            <w:pPr>
              <w:jc w:val="right"/>
              <w:rPr>
                <w:b/>
              </w:rPr>
            </w:pPr>
            <w:r>
              <w:rPr>
                <w:b/>
              </w:rPr>
              <w:t>6.000</w:t>
            </w:r>
            <w:r w:rsidR="00073906" w:rsidRPr="00BB0B4B">
              <w:rPr>
                <w:b/>
              </w:rPr>
              <w:t>,00 EUR</w:t>
            </w:r>
          </w:p>
        </w:tc>
      </w:tr>
    </w:tbl>
    <w:p w14:paraId="46F60E66" w14:textId="77777777" w:rsidR="00073906" w:rsidRDefault="00073906" w:rsidP="006F77E0">
      <w:pPr>
        <w:jc w:val="both"/>
      </w:pPr>
    </w:p>
    <w:p w14:paraId="68933AC4" w14:textId="77777777" w:rsidR="00073906" w:rsidRPr="00BC701A" w:rsidRDefault="00073906" w:rsidP="00073906">
      <w:pPr>
        <w:ind w:left="705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8"/>
        <w:gridCol w:w="3345"/>
        <w:gridCol w:w="3439"/>
      </w:tblGrid>
      <w:tr w:rsidR="00073906" w14:paraId="58B3154A" w14:textId="77777777" w:rsidTr="00911598">
        <w:trPr>
          <w:trHeight w:val="615"/>
        </w:trPr>
        <w:tc>
          <w:tcPr>
            <w:tcW w:w="9072" w:type="dxa"/>
            <w:gridSpan w:val="3"/>
          </w:tcPr>
          <w:p w14:paraId="734257A1" w14:textId="77777777" w:rsidR="00073906" w:rsidRPr="00BC701A" w:rsidRDefault="00073906" w:rsidP="00B1076E">
            <w:pPr>
              <w:ind w:left="802"/>
              <w:jc w:val="both"/>
            </w:pPr>
          </w:p>
          <w:p w14:paraId="5328A0F1" w14:textId="77777777" w:rsidR="00073906" w:rsidRDefault="00073906" w:rsidP="00A76D83">
            <w:pPr>
              <w:numPr>
                <w:ilvl w:val="0"/>
                <w:numId w:val="12"/>
              </w:numPr>
              <w:ind w:left="1162"/>
              <w:jc w:val="both"/>
            </w:pPr>
            <w:r w:rsidRPr="00BC701A">
              <w:rPr>
                <w:b/>
                <w:bCs/>
                <w:i/>
                <w:iCs/>
              </w:rPr>
              <w:t>NAKNADA ZA ISKOP I ZATRPAVANJE GROBNE JAME</w:t>
            </w:r>
          </w:p>
        </w:tc>
      </w:tr>
      <w:tr w:rsidR="00073906" w14:paraId="37B5C331" w14:textId="77777777" w:rsidTr="00911598">
        <w:trPr>
          <w:trHeight w:val="788"/>
        </w:trPr>
        <w:tc>
          <w:tcPr>
            <w:tcW w:w="2288" w:type="dxa"/>
          </w:tcPr>
          <w:p w14:paraId="6944AC9E" w14:textId="77777777" w:rsidR="00073906" w:rsidRPr="003E34B7" w:rsidRDefault="00073906" w:rsidP="00B1076E">
            <w:pPr>
              <w:ind w:left="97"/>
              <w:jc w:val="center"/>
              <w:rPr>
                <w:b/>
                <w:bCs/>
                <w:i/>
                <w:iCs/>
              </w:rPr>
            </w:pPr>
          </w:p>
          <w:p w14:paraId="0A9F2974" w14:textId="77777777" w:rsidR="00073906" w:rsidRPr="003E34B7" w:rsidRDefault="00073906" w:rsidP="00B1076E">
            <w:pPr>
              <w:ind w:left="97"/>
              <w:jc w:val="center"/>
              <w:rPr>
                <w:b/>
                <w:bCs/>
                <w:iCs/>
              </w:rPr>
            </w:pPr>
          </w:p>
          <w:p w14:paraId="17060AE1" w14:textId="77777777" w:rsidR="00073906" w:rsidRPr="003E34B7" w:rsidRDefault="00073906" w:rsidP="00B1076E">
            <w:pPr>
              <w:ind w:left="97"/>
              <w:jc w:val="center"/>
              <w:rPr>
                <w:b/>
                <w:bCs/>
                <w:iCs/>
              </w:rPr>
            </w:pPr>
          </w:p>
          <w:p w14:paraId="5DDC1501" w14:textId="77777777" w:rsidR="00073906" w:rsidRPr="003E34B7" w:rsidRDefault="00073906" w:rsidP="00B1076E">
            <w:pPr>
              <w:ind w:left="97"/>
              <w:jc w:val="center"/>
              <w:rPr>
                <w:b/>
              </w:rPr>
            </w:pPr>
          </w:p>
        </w:tc>
        <w:tc>
          <w:tcPr>
            <w:tcW w:w="3345" w:type="dxa"/>
          </w:tcPr>
          <w:p w14:paraId="5F1EBB33" w14:textId="77777777" w:rsidR="00073906" w:rsidRDefault="00073906" w:rsidP="00B1076E">
            <w:pPr>
              <w:rPr>
                <w:b/>
                <w:bCs/>
                <w:iCs/>
              </w:rPr>
            </w:pPr>
          </w:p>
          <w:p w14:paraId="39008CB0" w14:textId="77777777" w:rsidR="00073906" w:rsidRPr="003E34B7" w:rsidRDefault="00073906" w:rsidP="00B1076E">
            <w:pPr>
              <w:rPr>
                <w:b/>
                <w:bCs/>
                <w:iCs/>
              </w:rPr>
            </w:pPr>
            <w:r w:rsidRPr="003E34B7">
              <w:rPr>
                <w:b/>
                <w:bCs/>
                <w:iCs/>
              </w:rPr>
              <w:t>RADNIM DANOM –</w:t>
            </w:r>
            <w:r>
              <w:rPr>
                <w:b/>
                <w:bCs/>
                <w:iCs/>
              </w:rPr>
              <w:t xml:space="preserve"> </w:t>
            </w:r>
            <w:r w:rsidRPr="003E34B7">
              <w:rPr>
                <w:b/>
                <w:bCs/>
                <w:iCs/>
              </w:rPr>
              <w:t>OD PONEDJELJKA DO PETKA</w:t>
            </w:r>
          </w:p>
        </w:tc>
        <w:tc>
          <w:tcPr>
            <w:tcW w:w="3439" w:type="dxa"/>
          </w:tcPr>
          <w:p w14:paraId="65220AC3" w14:textId="77777777" w:rsidR="00073906" w:rsidRDefault="00073906" w:rsidP="00B1076E">
            <w:pPr>
              <w:rPr>
                <w:b/>
                <w:bCs/>
                <w:iCs/>
              </w:rPr>
            </w:pPr>
          </w:p>
          <w:p w14:paraId="6603B7F9" w14:textId="77777777" w:rsidR="00073906" w:rsidRPr="003E34B7" w:rsidRDefault="00073906" w:rsidP="00B1076E">
            <w:pPr>
              <w:rPr>
                <w:b/>
                <w:bCs/>
                <w:iCs/>
              </w:rPr>
            </w:pPr>
            <w:r w:rsidRPr="003E34B7">
              <w:rPr>
                <w:b/>
                <w:bCs/>
                <w:iCs/>
              </w:rPr>
              <w:t>SUBOTOM I U DANE DRŽAVNIH</w:t>
            </w:r>
            <w:r>
              <w:rPr>
                <w:b/>
                <w:bCs/>
                <w:iCs/>
              </w:rPr>
              <w:t xml:space="preserve"> </w:t>
            </w:r>
            <w:r w:rsidRPr="003E34B7">
              <w:rPr>
                <w:b/>
                <w:bCs/>
                <w:iCs/>
              </w:rPr>
              <w:t>BLAGDANA</w:t>
            </w:r>
          </w:p>
        </w:tc>
      </w:tr>
      <w:tr w:rsidR="004C2DA0" w14:paraId="755181F9" w14:textId="77777777" w:rsidTr="00911598">
        <w:trPr>
          <w:trHeight w:val="255"/>
        </w:trPr>
        <w:tc>
          <w:tcPr>
            <w:tcW w:w="2288" w:type="dxa"/>
          </w:tcPr>
          <w:p w14:paraId="530E12AE" w14:textId="77777777" w:rsidR="004C2DA0" w:rsidRPr="003E34B7" w:rsidRDefault="004C2DA0" w:rsidP="00B97419">
            <w:pPr>
              <w:rPr>
                <w:b/>
                <w:bCs/>
                <w:i/>
                <w:iCs/>
              </w:rPr>
            </w:pPr>
            <w:r w:rsidRPr="003E34B7">
              <w:rPr>
                <w:b/>
              </w:rPr>
              <w:t>u okviru</w:t>
            </w:r>
          </w:p>
        </w:tc>
        <w:tc>
          <w:tcPr>
            <w:tcW w:w="3345" w:type="dxa"/>
          </w:tcPr>
          <w:p w14:paraId="5DEF7BEB" w14:textId="77777777" w:rsidR="004C2DA0" w:rsidRPr="004C2DA0" w:rsidRDefault="004C2DA0" w:rsidP="004C2DA0">
            <w:pPr>
              <w:jc w:val="right"/>
              <w:rPr>
                <w:b/>
              </w:rPr>
            </w:pPr>
            <w:r w:rsidRPr="004C2DA0">
              <w:rPr>
                <w:b/>
              </w:rPr>
              <w:t>140,00 EUR</w:t>
            </w:r>
          </w:p>
        </w:tc>
        <w:tc>
          <w:tcPr>
            <w:tcW w:w="3439" w:type="dxa"/>
          </w:tcPr>
          <w:p w14:paraId="4771D6FD" w14:textId="77777777" w:rsidR="004C2DA0" w:rsidRPr="004C2DA0" w:rsidRDefault="004C2DA0" w:rsidP="004C2DA0">
            <w:pPr>
              <w:jc w:val="right"/>
              <w:rPr>
                <w:b/>
              </w:rPr>
            </w:pPr>
            <w:r w:rsidRPr="004C2DA0">
              <w:rPr>
                <w:b/>
              </w:rPr>
              <w:t>240,00 EUR</w:t>
            </w:r>
          </w:p>
        </w:tc>
      </w:tr>
      <w:tr w:rsidR="004C2DA0" w14:paraId="4D3C6C72" w14:textId="77777777" w:rsidTr="00911598">
        <w:trPr>
          <w:trHeight w:val="285"/>
        </w:trPr>
        <w:tc>
          <w:tcPr>
            <w:tcW w:w="2288" w:type="dxa"/>
          </w:tcPr>
          <w:p w14:paraId="52F41408" w14:textId="77777777" w:rsidR="004C2DA0" w:rsidRPr="003E34B7" w:rsidRDefault="004C2DA0" w:rsidP="00B97419">
            <w:pPr>
              <w:rPr>
                <w:b/>
              </w:rPr>
            </w:pPr>
            <w:r w:rsidRPr="003E34B7">
              <w:rPr>
                <w:b/>
              </w:rPr>
              <w:t>bez okvira</w:t>
            </w:r>
          </w:p>
        </w:tc>
        <w:tc>
          <w:tcPr>
            <w:tcW w:w="3345" w:type="dxa"/>
          </w:tcPr>
          <w:p w14:paraId="78B16A5E" w14:textId="77777777" w:rsidR="004C2DA0" w:rsidRPr="004C2DA0" w:rsidRDefault="004C2DA0" w:rsidP="004C2DA0">
            <w:pPr>
              <w:jc w:val="right"/>
              <w:rPr>
                <w:b/>
              </w:rPr>
            </w:pPr>
            <w:r w:rsidRPr="004C2DA0">
              <w:rPr>
                <w:b/>
              </w:rPr>
              <w:t>120,00 EUR</w:t>
            </w:r>
          </w:p>
        </w:tc>
        <w:tc>
          <w:tcPr>
            <w:tcW w:w="3439" w:type="dxa"/>
          </w:tcPr>
          <w:p w14:paraId="494A94D4" w14:textId="77777777" w:rsidR="004C2DA0" w:rsidRPr="004C2DA0" w:rsidRDefault="004C2DA0" w:rsidP="004C2DA0">
            <w:pPr>
              <w:jc w:val="right"/>
              <w:rPr>
                <w:b/>
              </w:rPr>
            </w:pPr>
            <w:r w:rsidRPr="004C2DA0">
              <w:rPr>
                <w:b/>
              </w:rPr>
              <w:t>200,00  EUR</w:t>
            </w:r>
          </w:p>
        </w:tc>
      </w:tr>
      <w:tr w:rsidR="004C2DA0" w14:paraId="1BB2CFBA" w14:textId="77777777" w:rsidTr="00911598">
        <w:trPr>
          <w:trHeight w:val="408"/>
        </w:trPr>
        <w:tc>
          <w:tcPr>
            <w:tcW w:w="2288" w:type="dxa"/>
          </w:tcPr>
          <w:p w14:paraId="22192CAE" w14:textId="77777777" w:rsidR="004C2DA0" w:rsidRPr="003E34B7" w:rsidRDefault="004C2DA0" w:rsidP="00B97419">
            <w:pPr>
              <w:rPr>
                <w:b/>
              </w:rPr>
            </w:pPr>
            <w:r w:rsidRPr="003E34B7">
              <w:rPr>
                <w:b/>
              </w:rPr>
              <w:t>ukop urne</w:t>
            </w:r>
          </w:p>
        </w:tc>
        <w:tc>
          <w:tcPr>
            <w:tcW w:w="3345" w:type="dxa"/>
          </w:tcPr>
          <w:p w14:paraId="3AD3CBD4" w14:textId="77777777" w:rsidR="004C2DA0" w:rsidRPr="004C2DA0" w:rsidRDefault="004C2DA0" w:rsidP="004C2DA0">
            <w:pPr>
              <w:jc w:val="right"/>
              <w:rPr>
                <w:b/>
              </w:rPr>
            </w:pPr>
            <w:r w:rsidRPr="004C2DA0">
              <w:rPr>
                <w:b/>
              </w:rPr>
              <w:t>70,00 EUR</w:t>
            </w:r>
          </w:p>
        </w:tc>
        <w:tc>
          <w:tcPr>
            <w:tcW w:w="3439" w:type="dxa"/>
          </w:tcPr>
          <w:p w14:paraId="6A3F5BD4" w14:textId="77777777" w:rsidR="004C2DA0" w:rsidRPr="004C2DA0" w:rsidRDefault="004C2DA0" w:rsidP="004C2DA0">
            <w:pPr>
              <w:jc w:val="right"/>
              <w:rPr>
                <w:b/>
              </w:rPr>
            </w:pPr>
            <w:r w:rsidRPr="004C2DA0">
              <w:rPr>
                <w:b/>
              </w:rPr>
              <w:t>110,00  EUR</w:t>
            </w:r>
          </w:p>
        </w:tc>
      </w:tr>
    </w:tbl>
    <w:p w14:paraId="35D7C1C7" w14:textId="77777777" w:rsidR="00073906" w:rsidRPr="00BC701A" w:rsidRDefault="00073906" w:rsidP="00073906">
      <w:pPr>
        <w:jc w:val="both"/>
        <w:rPr>
          <w:bCs/>
          <w:iCs/>
        </w:rPr>
      </w:pPr>
      <w:r w:rsidRPr="00BC701A">
        <w:rPr>
          <w:bCs/>
          <w:iCs/>
        </w:rPr>
        <w:t xml:space="preserve">           </w:t>
      </w:r>
    </w:p>
    <w:p w14:paraId="3131B367" w14:textId="77777777" w:rsidR="00073906" w:rsidRDefault="00073906" w:rsidP="00073906">
      <w:pPr>
        <w:ind w:left="705"/>
        <w:jc w:val="both"/>
      </w:pPr>
    </w:p>
    <w:p w14:paraId="5ABC5487" w14:textId="77777777" w:rsidR="00472CF3" w:rsidRDefault="00472CF3" w:rsidP="00073906">
      <w:pPr>
        <w:ind w:left="705"/>
        <w:jc w:val="both"/>
      </w:pPr>
    </w:p>
    <w:p w14:paraId="06039E48" w14:textId="77777777" w:rsidR="00472CF3" w:rsidRPr="00BC701A" w:rsidRDefault="00472CF3" w:rsidP="00073906">
      <w:pPr>
        <w:ind w:left="705"/>
        <w:jc w:val="both"/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0"/>
        <w:gridCol w:w="3675"/>
      </w:tblGrid>
      <w:tr w:rsidR="00285805" w14:paraId="4B6C569D" w14:textId="77777777" w:rsidTr="00285805">
        <w:trPr>
          <w:trHeight w:val="420"/>
        </w:trPr>
        <w:tc>
          <w:tcPr>
            <w:tcW w:w="5430" w:type="dxa"/>
          </w:tcPr>
          <w:p w14:paraId="53DBDE76" w14:textId="77777777" w:rsidR="00285805" w:rsidRPr="00D41682" w:rsidRDefault="00285805" w:rsidP="00D41682">
            <w:pPr>
              <w:numPr>
                <w:ilvl w:val="0"/>
                <w:numId w:val="12"/>
              </w:numPr>
              <w:ind w:left="1102"/>
              <w:jc w:val="both"/>
              <w:rPr>
                <w:b/>
                <w:bCs/>
                <w:i/>
                <w:iCs/>
              </w:rPr>
            </w:pPr>
            <w:r w:rsidRPr="00BC701A">
              <w:rPr>
                <w:b/>
                <w:bCs/>
                <w:i/>
                <w:iCs/>
              </w:rPr>
              <w:lastRenderedPageBreak/>
              <w:t>NAKNADA ZA KORIŠTENJE MRTVAČNICE</w:t>
            </w:r>
          </w:p>
        </w:tc>
        <w:tc>
          <w:tcPr>
            <w:tcW w:w="3675" w:type="dxa"/>
          </w:tcPr>
          <w:p w14:paraId="34F23873" w14:textId="77777777" w:rsidR="00285805" w:rsidRDefault="00D41682" w:rsidP="00D41682">
            <w:pPr>
              <w:ind w:left="37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 EUR</w:t>
            </w:r>
          </w:p>
        </w:tc>
      </w:tr>
    </w:tbl>
    <w:p w14:paraId="16439FC7" w14:textId="77777777" w:rsidR="00073906" w:rsidRPr="00BC701A" w:rsidRDefault="00073906" w:rsidP="00073906">
      <w:pPr>
        <w:ind w:left="705"/>
        <w:jc w:val="both"/>
      </w:pPr>
      <w:r>
        <w:rPr>
          <w:b/>
          <w:bCs/>
          <w:i/>
          <w:iCs/>
        </w:rPr>
        <w:tab/>
      </w:r>
      <w:r>
        <w:t xml:space="preserve">  </w:t>
      </w:r>
    </w:p>
    <w:p w14:paraId="3B55477F" w14:textId="77777777" w:rsidR="00DF4642" w:rsidRPr="00BC701A" w:rsidRDefault="00DF4642" w:rsidP="00073906">
      <w:pPr>
        <w:ind w:left="705"/>
        <w:jc w:val="both"/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94"/>
      </w:tblGrid>
      <w:tr w:rsidR="00285805" w14:paraId="1DFF3C01" w14:textId="77777777" w:rsidTr="00285805">
        <w:trPr>
          <w:trHeight w:val="259"/>
        </w:trPr>
        <w:tc>
          <w:tcPr>
            <w:tcW w:w="5415" w:type="dxa"/>
          </w:tcPr>
          <w:p w14:paraId="51A4A170" w14:textId="77777777" w:rsidR="00285805" w:rsidRPr="00D41682" w:rsidRDefault="00285805" w:rsidP="00D41682">
            <w:pPr>
              <w:pStyle w:val="ListParagraph"/>
              <w:numPr>
                <w:ilvl w:val="0"/>
                <w:numId w:val="12"/>
              </w:numPr>
              <w:ind w:left="1248"/>
              <w:jc w:val="both"/>
              <w:rPr>
                <w:b/>
                <w:bCs/>
                <w:i/>
                <w:iCs/>
              </w:rPr>
            </w:pPr>
            <w:r w:rsidRPr="00141A2F">
              <w:rPr>
                <w:b/>
                <w:bCs/>
                <w:i/>
                <w:iCs/>
              </w:rPr>
              <w:t>NAKNADA ZA UKOP U GROBNICU</w:t>
            </w:r>
            <w:r>
              <w:t xml:space="preserve"> </w:t>
            </w:r>
            <w:r w:rsidRPr="00CA49BF">
              <w:rPr>
                <w:b/>
                <w:bCs/>
                <w:i/>
                <w:iCs/>
              </w:rPr>
              <w:t>I POLAGANJE URNE</w:t>
            </w:r>
          </w:p>
        </w:tc>
        <w:tc>
          <w:tcPr>
            <w:tcW w:w="3694" w:type="dxa"/>
          </w:tcPr>
          <w:p w14:paraId="33D21869" w14:textId="77777777" w:rsidR="00285805" w:rsidRPr="00CA49BF" w:rsidRDefault="00D41682" w:rsidP="00D41682">
            <w:pPr>
              <w:ind w:left="37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 EUR</w:t>
            </w:r>
          </w:p>
        </w:tc>
      </w:tr>
    </w:tbl>
    <w:p w14:paraId="63ADAD41" w14:textId="77777777" w:rsidR="00073906" w:rsidRPr="00BC701A" w:rsidRDefault="00073906" w:rsidP="00073906">
      <w:pPr>
        <w:ind w:left="705"/>
        <w:jc w:val="both"/>
      </w:pPr>
    </w:p>
    <w:p w14:paraId="18DC8DFA" w14:textId="77777777" w:rsidR="00073906" w:rsidRDefault="00073906" w:rsidP="00073906">
      <w:pPr>
        <w:ind w:left="705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3685"/>
      </w:tblGrid>
      <w:tr w:rsidR="00DF4642" w14:paraId="7CD974DF" w14:textId="77777777" w:rsidTr="00911598">
        <w:trPr>
          <w:trHeight w:val="105"/>
        </w:trPr>
        <w:tc>
          <w:tcPr>
            <w:tcW w:w="9072" w:type="dxa"/>
            <w:gridSpan w:val="2"/>
          </w:tcPr>
          <w:p w14:paraId="603F70DB" w14:textId="77777777" w:rsidR="00DF4642" w:rsidRPr="00DF4642" w:rsidRDefault="00DF4642" w:rsidP="00DF4642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DF4642">
              <w:rPr>
                <w:b/>
              </w:rPr>
              <w:t>GODIŠNJA GROBNA NAKNADA</w:t>
            </w:r>
          </w:p>
        </w:tc>
      </w:tr>
      <w:tr w:rsidR="00DF4642" w14:paraId="1445F947" w14:textId="77777777" w:rsidTr="00911598">
        <w:trPr>
          <w:trHeight w:val="255"/>
        </w:trPr>
        <w:tc>
          <w:tcPr>
            <w:tcW w:w="5387" w:type="dxa"/>
          </w:tcPr>
          <w:p w14:paraId="3D657DC2" w14:textId="77777777" w:rsidR="00DF4642" w:rsidRPr="00B97419" w:rsidRDefault="00DF4642" w:rsidP="00B97419">
            <w:pPr>
              <w:rPr>
                <w:b/>
                <w:bCs/>
                <w:iCs/>
              </w:rPr>
            </w:pPr>
            <w:r w:rsidRPr="00B97419">
              <w:rPr>
                <w:b/>
              </w:rPr>
              <w:t>grob u okviru</w:t>
            </w:r>
          </w:p>
        </w:tc>
        <w:tc>
          <w:tcPr>
            <w:tcW w:w="3685" w:type="dxa"/>
          </w:tcPr>
          <w:p w14:paraId="799640EF" w14:textId="77777777" w:rsidR="00DF4642" w:rsidRPr="003E34B7" w:rsidRDefault="00DF4642" w:rsidP="00B1076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</w:rPr>
              <w:t>7</w:t>
            </w:r>
            <w:r w:rsidRPr="003E34B7">
              <w:rPr>
                <w:b/>
              </w:rPr>
              <w:t>,00 EUR</w:t>
            </w:r>
          </w:p>
        </w:tc>
      </w:tr>
      <w:tr w:rsidR="00DF4642" w14:paraId="1CAB8C3E" w14:textId="77777777" w:rsidTr="00911598">
        <w:trPr>
          <w:trHeight w:val="285"/>
        </w:trPr>
        <w:tc>
          <w:tcPr>
            <w:tcW w:w="5387" w:type="dxa"/>
          </w:tcPr>
          <w:p w14:paraId="5B78D45C" w14:textId="77777777" w:rsidR="00DF4642" w:rsidRPr="00B97419" w:rsidRDefault="00DF4642" w:rsidP="00B97419">
            <w:pPr>
              <w:rPr>
                <w:b/>
              </w:rPr>
            </w:pPr>
            <w:r w:rsidRPr="00B97419">
              <w:rPr>
                <w:b/>
              </w:rPr>
              <w:t>grob bez okvira</w:t>
            </w:r>
          </w:p>
        </w:tc>
        <w:tc>
          <w:tcPr>
            <w:tcW w:w="3685" w:type="dxa"/>
          </w:tcPr>
          <w:p w14:paraId="4577B6C5" w14:textId="77777777" w:rsidR="00DF4642" w:rsidRPr="003E34B7" w:rsidRDefault="00DF4642" w:rsidP="00B1076E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Pr="003E34B7">
              <w:rPr>
                <w:b/>
              </w:rPr>
              <w:t>,00  EUR</w:t>
            </w:r>
          </w:p>
        </w:tc>
      </w:tr>
      <w:tr w:rsidR="00DF4642" w14:paraId="293DF6DB" w14:textId="77777777" w:rsidTr="00911598">
        <w:trPr>
          <w:trHeight w:val="244"/>
        </w:trPr>
        <w:tc>
          <w:tcPr>
            <w:tcW w:w="5387" w:type="dxa"/>
          </w:tcPr>
          <w:p w14:paraId="7C2FF6D8" w14:textId="77777777" w:rsidR="00DF4642" w:rsidRPr="00B97419" w:rsidRDefault="00DF4642" w:rsidP="00B97419">
            <w:pPr>
              <w:rPr>
                <w:b/>
              </w:rPr>
            </w:pPr>
            <w:r w:rsidRPr="00B97419">
              <w:rPr>
                <w:b/>
              </w:rPr>
              <w:t>izgrađena grobnica</w:t>
            </w:r>
          </w:p>
        </w:tc>
        <w:tc>
          <w:tcPr>
            <w:tcW w:w="3685" w:type="dxa"/>
          </w:tcPr>
          <w:p w14:paraId="571DB1E1" w14:textId="77777777" w:rsidR="00DF4642" w:rsidRDefault="00DF4642" w:rsidP="00B1076E">
            <w:pPr>
              <w:jc w:val="right"/>
              <w:rPr>
                <w:b/>
              </w:rPr>
            </w:pPr>
            <w:r>
              <w:rPr>
                <w:b/>
              </w:rPr>
              <w:t>7,00 EUR</w:t>
            </w:r>
          </w:p>
        </w:tc>
      </w:tr>
    </w:tbl>
    <w:p w14:paraId="4933FB89" w14:textId="77777777" w:rsidR="00DF4642" w:rsidRPr="00532A6F" w:rsidRDefault="00DF4642" w:rsidP="00073906">
      <w:pPr>
        <w:ind w:left="705"/>
        <w:jc w:val="both"/>
        <w:rPr>
          <w:b/>
        </w:rPr>
      </w:pPr>
    </w:p>
    <w:p w14:paraId="6A4597A6" w14:textId="77777777" w:rsidR="00073906" w:rsidRPr="00BC701A" w:rsidRDefault="00073906" w:rsidP="00073906">
      <w:pPr>
        <w:ind w:left="705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8"/>
        <w:gridCol w:w="3615"/>
      </w:tblGrid>
      <w:tr w:rsidR="00073906" w14:paraId="791C61B4" w14:textId="77777777" w:rsidTr="00911598">
        <w:trPr>
          <w:trHeight w:val="435"/>
        </w:trPr>
        <w:tc>
          <w:tcPr>
            <w:tcW w:w="9023" w:type="dxa"/>
            <w:gridSpan w:val="2"/>
          </w:tcPr>
          <w:p w14:paraId="0AD7B631" w14:textId="77777777" w:rsidR="00073906" w:rsidRPr="00BC701A" w:rsidRDefault="00073906" w:rsidP="00B1076E">
            <w:pPr>
              <w:ind w:left="63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  <w:r w:rsidRPr="00BC701A">
              <w:rPr>
                <w:b/>
                <w:bCs/>
                <w:i/>
                <w:iCs/>
              </w:rPr>
              <w:t xml:space="preserve">. NAKNADA ZA EKSHUMACIJU 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C701A">
              <w:rPr>
                <w:b/>
                <w:bCs/>
                <w:i/>
                <w:iCs/>
              </w:rPr>
              <w:t>POSMRTNIH OSTATAKA</w:t>
            </w:r>
          </w:p>
          <w:p w14:paraId="10752515" w14:textId="77777777" w:rsidR="00073906" w:rsidRDefault="00073906" w:rsidP="00B1076E">
            <w:pPr>
              <w:ind w:left="637"/>
              <w:jc w:val="both"/>
              <w:rPr>
                <w:b/>
                <w:bCs/>
                <w:i/>
                <w:iCs/>
              </w:rPr>
            </w:pPr>
          </w:p>
        </w:tc>
      </w:tr>
      <w:tr w:rsidR="00EC5344" w14:paraId="34CA55DF" w14:textId="77777777" w:rsidTr="00911598">
        <w:trPr>
          <w:trHeight w:val="333"/>
        </w:trPr>
        <w:tc>
          <w:tcPr>
            <w:tcW w:w="5408" w:type="dxa"/>
          </w:tcPr>
          <w:p w14:paraId="50DD36BE" w14:textId="77777777" w:rsidR="00EC5344" w:rsidRPr="00532A6F" w:rsidRDefault="00EC5344" w:rsidP="00B97419">
            <w:pPr>
              <w:jc w:val="both"/>
              <w:rPr>
                <w:b/>
                <w:bCs/>
                <w:i/>
                <w:iCs/>
              </w:rPr>
            </w:pPr>
            <w:r w:rsidRPr="00532A6F">
              <w:rPr>
                <w:b/>
              </w:rPr>
              <w:t>na istom groblju:  iz zemljanog groba</w:t>
            </w:r>
          </w:p>
        </w:tc>
        <w:tc>
          <w:tcPr>
            <w:tcW w:w="3615" w:type="dxa"/>
          </w:tcPr>
          <w:p w14:paraId="5189F6B5" w14:textId="77777777" w:rsidR="00EC5344" w:rsidRPr="00532A6F" w:rsidRDefault="00EC5344" w:rsidP="00C5253B">
            <w:pPr>
              <w:ind w:left="964"/>
              <w:jc w:val="right"/>
              <w:rPr>
                <w:b/>
                <w:bCs/>
                <w:i/>
                <w:iCs/>
              </w:rPr>
            </w:pPr>
            <w:r>
              <w:rPr>
                <w:b/>
              </w:rPr>
              <w:t>55</w:t>
            </w:r>
            <w:r w:rsidRPr="00532A6F">
              <w:rPr>
                <w:b/>
              </w:rPr>
              <w:t>0,00 EUR</w:t>
            </w:r>
          </w:p>
        </w:tc>
      </w:tr>
      <w:tr w:rsidR="00EC5344" w14:paraId="0950A04F" w14:textId="77777777" w:rsidTr="00911598">
        <w:trPr>
          <w:trHeight w:val="480"/>
        </w:trPr>
        <w:tc>
          <w:tcPr>
            <w:tcW w:w="5408" w:type="dxa"/>
          </w:tcPr>
          <w:p w14:paraId="514D16DD" w14:textId="77777777" w:rsidR="00EC5344" w:rsidRPr="00532A6F" w:rsidRDefault="00EC5344" w:rsidP="00EC5344">
            <w:pPr>
              <w:ind w:left="637"/>
              <w:jc w:val="both"/>
              <w:rPr>
                <w:b/>
              </w:rPr>
            </w:pPr>
            <w:r>
              <w:rPr>
                <w:b/>
              </w:rPr>
              <w:tab/>
              <w:t xml:space="preserve">                   </w:t>
            </w:r>
            <w:r w:rsidRPr="00532A6F">
              <w:rPr>
                <w:b/>
              </w:rPr>
              <w:t xml:space="preserve"> iz izgrađene grobnice</w:t>
            </w:r>
          </w:p>
        </w:tc>
        <w:tc>
          <w:tcPr>
            <w:tcW w:w="3615" w:type="dxa"/>
          </w:tcPr>
          <w:p w14:paraId="157307BC" w14:textId="77777777" w:rsidR="00EC5344" w:rsidRPr="00532A6F" w:rsidRDefault="00EC5344" w:rsidP="00C5253B">
            <w:pPr>
              <w:ind w:left="994"/>
              <w:jc w:val="right"/>
              <w:rPr>
                <w:b/>
              </w:rPr>
            </w:pPr>
            <w:r>
              <w:rPr>
                <w:b/>
              </w:rPr>
              <w:t>450</w:t>
            </w:r>
            <w:r w:rsidRPr="00532A6F">
              <w:rPr>
                <w:b/>
              </w:rPr>
              <w:t>,00 EUR</w:t>
            </w:r>
          </w:p>
          <w:p w14:paraId="78FC7CE7" w14:textId="77777777" w:rsidR="00EC5344" w:rsidRPr="00532A6F" w:rsidRDefault="00EC5344" w:rsidP="00C5253B">
            <w:pPr>
              <w:jc w:val="right"/>
              <w:rPr>
                <w:b/>
              </w:rPr>
            </w:pPr>
          </w:p>
        </w:tc>
      </w:tr>
      <w:tr w:rsidR="00EC5344" w14:paraId="0528BBCC" w14:textId="77777777" w:rsidTr="00911598">
        <w:trPr>
          <w:trHeight w:val="315"/>
        </w:trPr>
        <w:tc>
          <w:tcPr>
            <w:tcW w:w="5408" w:type="dxa"/>
          </w:tcPr>
          <w:p w14:paraId="7522A9DF" w14:textId="77777777" w:rsidR="00EC5344" w:rsidRPr="00532A6F" w:rsidRDefault="00EC5344" w:rsidP="00B97419">
            <w:pPr>
              <w:jc w:val="both"/>
              <w:rPr>
                <w:b/>
              </w:rPr>
            </w:pPr>
            <w:r w:rsidRPr="00532A6F">
              <w:rPr>
                <w:b/>
              </w:rPr>
              <w:t>na drugo groblje:  u zemljani grob</w:t>
            </w:r>
          </w:p>
        </w:tc>
        <w:tc>
          <w:tcPr>
            <w:tcW w:w="3615" w:type="dxa"/>
          </w:tcPr>
          <w:p w14:paraId="4DDBD289" w14:textId="77777777" w:rsidR="00EC5344" w:rsidRPr="00532A6F" w:rsidRDefault="00D41682" w:rsidP="00C5253B">
            <w:pPr>
              <w:ind w:left="1039"/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EC5344">
              <w:rPr>
                <w:b/>
              </w:rPr>
              <w:t>5</w:t>
            </w:r>
            <w:r w:rsidR="00EC5344" w:rsidRPr="00532A6F">
              <w:rPr>
                <w:b/>
              </w:rPr>
              <w:t>0,00 EUR</w:t>
            </w:r>
          </w:p>
        </w:tc>
      </w:tr>
      <w:tr w:rsidR="00EC5344" w14:paraId="40022172" w14:textId="77777777" w:rsidTr="00911598">
        <w:trPr>
          <w:trHeight w:val="555"/>
        </w:trPr>
        <w:tc>
          <w:tcPr>
            <w:tcW w:w="5408" w:type="dxa"/>
          </w:tcPr>
          <w:p w14:paraId="06B9356A" w14:textId="77777777" w:rsidR="00EC5344" w:rsidRPr="00532A6F" w:rsidRDefault="00EC5344" w:rsidP="00B97419">
            <w:pPr>
              <w:ind w:left="637"/>
              <w:jc w:val="both"/>
              <w:rPr>
                <w:b/>
              </w:rPr>
            </w:pPr>
            <w:r w:rsidRPr="00532A6F">
              <w:rPr>
                <w:b/>
              </w:rPr>
              <w:tab/>
            </w:r>
            <w:r w:rsidRPr="00532A6F">
              <w:rPr>
                <w:b/>
              </w:rPr>
              <w:tab/>
            </w:r>
            <w:r>
              <w:rPr>
                <w:b/>
              </w:rPr>
              <w:t xml:space="preserve">        </w:t>
            </w:r>
            <w:r w:rsidRPr="00532A6F">
              <w:rPr>
                <w:b/>
              </w:rPr>
              <w:t>u izgrađenu grobnicu</w:t>
            </w:r>
          </w:p>
        </w:tc>
        <w:tc>
          <w:tcPr>
            <w:tcW w:w="3615" w:type="dxa"/>
          </w:tcPr>
          <w:p w14:paraId="0A42CEBF" w14:textId="77777777" w:rsidR="00EC5344" w:rsidRPr="00532A6F" w:rsidRDefault="00EC5344" w:rsidP="00C5253B">
            <w:pPr>
              <w:ind w:left="1024"/>
              <w:jc w:val="right"/>
              <w:rPr>
                <w:b/>
              </w:rPr>
            </w:pPr>
            <w:r>
              <w:rPr>
                <w:b/>
              </w:rPr>
              <w:t>55</w:t>
            </w:r>
            <w:r w:rsidRPr="00532A6F">
              <w:rPr>
                <w:b/>
              </w:rPr>
              <w:t>0,00 EUR</w:t>
            </w:r>
          </w:p>
        </w:tc>
      </w:tr>
    </w:tbl>
    <w:p w14:paraId="2CC9E4C3" w14:textId="77777777" w:rsidR="00073906" w:rsidRPr="00BC701A" w:rsidRDefault="00073906" w:rsidP="00073906">
      <w:pPr>
        <w:ind w:left="705"/>
        <w:jc w:val="both"/>
      </w:pPr>
      <w:r w:rsidRPr="00BC701A">
        <w:tab/>
      </w:r>
      <w:r w:rsidRPr="00BC701A">
        <w:tab/>
      </w:r>
      <w:r w:rsidRPr="00BC701A">
        <w:tab/>
      </w:r>
      <w:r w:rsidRPr="00BC701A">
        <w:tab/>
      </w:r>
    </w:p>
    <w:p w14:paraId="5859D837" w14:textId="77777777" w:rsidR="00073906" w:rsidRDefault="00073906" w:rsidP="00073906">
      <w:pPr>
        <w:ind w:left="705"/>
        <w:jc w:val="both"/>
      </w:pPr>
      <w:r w:rsidRPr="00BC701A">
        <w:t xml:space="preserve">- </w:t>
      </w:r>
      <w:r>
        <w:t xml:space="preserve"> iskop i ukop</w:t>
      </w:r>
      <w:r w:rsidRPr="00BC701A">
        <w:t xml:space="preserve"> </w:t>
      </w:r>
      <w:r>
        <w:t xml:space="preserve">(ako se ukop vrši na grobljima općine Veliko Trgovišće) </w:t>
      </w:r>
      <w:r w:rsidRPr="00BC701A">
        <w:t>posmrtnih ostataka</w:t>
      </w:r>
      <w:r>
        <w:t xml:space="preserve"> vrši  pravna osoba kojoj je povjereno održavanje groblja </w:t>
      </w:r>
    </w:p>
    <w:p w14:paraId="09C8ABD9" w14:textId="77777777" w:rsidR="00073906" w:rsidRPr="00BC701A" w:rsidRDefault="00073906" w:rsidP="00073906">
      <w:pPr>
        <w:ind w:left="705"/>
        <w:jc w:val="both"/>
      </w:pPr>
      <w:r>
        <w:t>- u gornju cijenu uključen je prijenos posmrtnih ostataka na istom groblju</w:t>
      </w:r>
      <w:r w:rsidR="0084600F">
        <w:t>,</w:t>
      </w:r>
      <w:r>
        <w:t xml:space="preserve"> ali nije uključen prijevoz posmrtnih ostataka na drugo groblje. Ovaj prijevoz organizira i troškove podmiruje   stranka na čiji se zahtjev vrši ekshumacija.</w:t>
      </w:r>
    </w:p>
    <w:p w14:paraId="72754C97" w14:textId="77777777" w:rsidR="00073906" w:rsidRPr="00BC701A" w:rsidRDefault="00073906" w:rsidP="00073906">
      <w:pPr>
        <w:ind w:left="705"/>
        <w:jc w:val="both"/>
      </w:pPr>
      <w:r w:rsidRPr="00BC701A">
        <w:rPr>
          <w:b/>
          <w:bCs/>
          <w:i/>
          <w:i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3651"/>
      </w:tblGrid>
      <w:tr w:rsidR="00073906" w14:paraId="7C0F7B77" w14:textId="77777777" w:rsidTr="00911598">
        <w:trPr>
          <w:trHeight w:val="903"/>
        </w:trPr>
        <w:tc>
          <w:tcPr>
            <w:tcW w:w="9038" w:type="dxa"/>
            <w:gridSpan w:val="2"/>
          </w:tcPr>
          <w:p w14:paraId="190835DE" w14:textId="77777777" w:rsidR="00073906" w:rsidRPr="00BC701A" w:rsidRDefault="00073906" w:rsidP="00B1076E">
            <w:pPr>
              <w:ind w:left="502"/>
              <w:jc w:val="both"/>
            </w:pPr>
          </w:p>
          <w:p w14:paraId="6B07469C" w14:textId="77777777" w:rsidR="00073906" w:rsidRDefault="00073906" w:rsidP="00B1076E">
            <w:pPr>
              <w:ind w:left="50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  <w:r w:rsidRPr="00BC701A">
              <w:rPr>
                <w:b/>
                <w:bCs/>
                <w:i/>
                <w:iCs/>
              </w:rPr>
              <w:t>. IZDAVANJE SUGLASNOSTI ZA IZGRADNJU</w:t>
            </w:r>
            <w:r w:rsidRPr="00BC701A">
              <w:rPr>
                <w:b/>
                <w:bCs/>
                <w:iCs/>
              </w:rPr>
              <w:t xml:space="preserve">   </w:t>
            </w:r>
          </w:p>
          <w:p w14:paraId="112CBB05" w14:textId="77777777" w:rsidR="00073906" w:rsidRDefault="00073906" w:rsidP="00B1076E">
            <w:pPr>
              <w:ind w:left="502"/>
              <w:jc w:val="both"/>
            </w:pPr>
          </w:p>
        </w:tc>
      </w:tr>
      <w:tr w:rsidR="00073906" w:rsidRPr="003C525E" w14:paraId="2344C303" w14:textId="77777777" w:rsidTr="00911598">
        <w:trPr>
          <w:trHeight w:val="270"/>
        </w:trPr>
        <w:tc>
          <w:tcPr>
            <w:tcW w:w="5387" w:type="dxa"/>
          </w:tcPr>
          <w:p w14:paraId="79007D76" w14:textId="77777777" w:rsidR="00073906" w:rsidRPr="003C525E" w:rsidRDefault="00073906" w:rsidP="0084600F">
            <w:pPr>
              <w:rPr>
                <w:b/>
              </w:rPr>
            </w:pPr>
            <w:r w:rsidRPr="003C525E">
              <w:rPr>
                <w:b/>
                <w:iCs/>
              </w:rPr>
              <w:t>grobnice</w:t>
            </w:r>
          </w:p>
        </w:tc>
        <w:tc>
          <w:tcPr>
            <w:tcW w:w="3651" w:type="dxa"/>
          </w:tcPr>
          <w:p w14:paraId="22DA142D" w14:textId="77777777" w:rsidR="00073906" w:rsidRPr="003C525E" w:rsidRDefault="0084600F" w:rsidP="00B1076E">
            <w:pPr>
              <w:ind w:left="874"/>
              <w:jc w:val="right"/>
              <w:rPr>
                <w:b/>
              </w:rPr>
            </w:pPr>
            <w:r>
              <w:rPr>
                <w:b/>
                <w:iCs/>
              </w:rPr>
              <w:t>45</w:t>
            </w:r>
            <w:r w:rsidR="00073906" w:rsidRPr="003C525E">
              <w:rPr>
                <w:b/>
                <w:iCs/>
              </w:rPr>
              <w:t xml:space="preserve">,00 </w:t>
            </w:r>
            <w:r w:rsidR="00073906" w:rsidRPr="003C525E">
              <w:rPr>
                <w:b/>
              </w:rPr>
              <w:t>EUR</w:t>
            </w:r>
          </w:p>
        </w:tc>
      </w:tr>
      <w:tr w:rsidR="00073906" w:rsidRPr="003C525E" w14:paraId="39F1C469" w14:textId="77777777" w:rsidTr="00911598">
        <w:trPr>
          <w:trHeight w:val="338"/>
        </w:trPr>
        <w:tc>
          <w:tcPr>
            <w:tcW w:w="5387" w:type="dxa"/>
          </w:tcPr>
          <w:p w14:paraId="1FFA1A91" w14:textId="77777777" w:rsidR="00073906" w:rsidRPr="003C525E" w:rsidRDefault="00073906" w:rsidP="0084600F">
            <w:pPr>
              <w:rPr>
                <w:b/>
                <w:iCs/>
              </w:rPr>
            </w:pPr>
            <w:r w:rsidRPr="003C525E">
              <w:rPr>
                <w:b/>
                <w:iCs/>
              </w:rPr>
              <w:t>grobnog okvira</w:t>
            </w:r>
          </w:p>
        </w:tc>
        <w:tc>
          <w:tcPr>
            <w:tcW w:w="3651" w:type="dxa"/>
          </w:tcPr>
          <w:p w14:paraId="58D9E34C" w14:textId="77777777" w:rsidR="00073906" w:rsidRPr="003C525E" w:rsidRDefault="0084600F" w:rsidP="00B1076E">
            <w:pPr>
              <w:ind w:left="1099"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25</w:t>
            </w:r>
            <w:r w:rsidR="00073906" w:rsidRPr="003C525E">
              <w:rPr>
                <w:b/>
                <w:iCs/>
              </w:rPr>
              <w:t xml:space="preserve">,00 </w:t>
            </w:r>
            <w:r w:rsidR="00073906" w:rsidRPr="003C525E">
              <w:rPr>
                <w:b/>
              </w:rPr>
              <w:t>EUR</w:t>
            </w:r>
          </w:p>
        </w:tc>
      </w:tr>
    </w:tbl>
    <w:p w14:paraId="0B08B5E8" w14:textId="77777777" w:rsidR="00073906" w:rsidRDefault="00073906" w:rsidP="00073906">
      <w:pPr>
        <w:jc w:val="both"/>
        <w:rPr>
          <w:b/>
          <w:i/>
          <w:iCs/>
        </w:rPr>
      </w:pPr>
    </w:p>
    <w:p w14:paraId="68373CE0" w14:textId="77777777" w:rsidR="00073906" w:rsidRPr="003C525E" w:rsidRDefault="00073906" w:rsidP="00073906">
      <w:pPr>
        <w:jc w:val="both"/>
        <w:rPr>
          <w:b/>
          <w:i/>
          <w:iC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118"/>
      </w:tblGrid>
      <w:tr w:rsidR="00073906" w14:paraId="18E4228B" w14:textId="77777777" w:rsidTr="00911598">
        <w:trPr>
          <w:trHeight w:val="345"/>
        </w:trPr>
        <w:tc>
          <w:tcPr>
            <w:tcW w:w="5954" w:type="dxa"/>
          </w:tcPr>
          <w:p w14:paraId="2A27550A" w14:textId="77777777" w:rsidR="00073906" w:rsidRDefault="005B063A" w:rsidP="00B1076E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  <w:r w:rsidR="00073906" w:rsidRPr="00924E05">
              <w:rPr>
                <w:b/>
                <w:bCs/>
                <w:i/>
                <w:iCs/>
              </w:rPr>
              <w:t>. NAKNADA</w:t>
            </w:r>
            <w:r w:rsidR="00073906">
              <w:rPr>
                <w:b/>
                <w:bCs/>
                <w:i/>
                <w:iCs/>
              </w:rPr>
              <w:t xml:space="preserve"> </w:t>
            </w:r>
            <w:r w:rsidR="00073906" w:rsidRPr="00924E05">
              <w:rPr>
                <w:b/>
                <w:bCs/>
                <w:i/>
                <w:iCs/>
              </w:rPr>
              <w:t>ZA IZLAZAK KOMISIJE RADI OČEVIDA</w:t>
            </w:r>
          </w:p>
        </w:tc>
        <w:tc>
          <w:tcPr>
            <w:tcW w:w="3118" w:type="dxa"/>
          </w:tcPr>
          <w:p w14:paraId="41F6172E" w14:textId="77777777" w:rsidR="00073906" w:rsidRDefault="0084600F" w:rsidP="00B1076E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073906" w:rsidRPr="0083460A">
              <w:rPr>
                <w:b/>
                <w:bCs/>
                <w:i/>
                <w:iCs/>
              </w:rPr>
              <w:t xml:space="preserve">0,00 EUR   </w:t>
            </w:r>
          </w:p>
        </w:tc>
      </w:tr>
    </w:tbl>
    <w:p w14:paraId="030DF861" w14:textId="77777777" w:rsidR="00073906" w:rsidRPr="00BC701A" w:rsidRDefault="00073906" w:rsidP="00073906">
      <w:pPr>
        <w:ind w:left="708"/>
        <w:jc w:val="both"/>
      </w:pPr>
      <w:r w:rsidRPr="00924E05">
        <w:rPr>
          <w:b/>
          <w:bCs/>
          <w:i/>
          <w:iCs/>
        </w:rPr>
        <w:t xml:space="preserve">  </w:t>
      </w:r>
      <w:r w:rsidRPr="00BC701A">
        <w:rPr>
          <w:b/>
          <w:bCs/>
          <w:i/>
          <w:iCs/>
        </w:rPr>
        <w:t xml:space="preserve">                   </w:t>
      </w:r>
      <w:r w:rsidRPr="00BC701A">
        <w:t xml:space="preserve">           </w:t>
      </w:r>
    </w:p>
    <w:tbl>
      <w:tblPr>
        <w:tblpPr w:leftFromText="180" w:rightFromText="180" w:vertAnchor="text" w:horzAnchor="margin" w:tblpX="108" w:tblpY="13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4"/>
        <w:gridCol w:w="3518"/>
      </w:tblGrid>
      <w:tr w:rsidR="00073906" w:rsidRPr="00FB1EE7" w14:paraId="0982FD9D" w14:textId="77777777" w:rsidTr="00911598">
        <w:trPr>
          <w:trHeight w:val="270"/>
        </w:trPr>
        <w:tc>
          <w:tcPr>
            <w:tcW w:w="5554" w:type="dxa"/>
          </w:tcPr>
          <w:p w14:paraId="49FE5876" w14:textId="77777777" w:rsidR="00073906" w:rsidRDefault="005B063A" w:rsidP="00911598">
            <w:pPr>
              <w:ind w:left="10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="00073906" w:rsidRPr="00FB1EE7">
              <w:rPr>
                <w:b/>
                <w:bCs/>
                <w:iCs/>
              </w:rPr>
              <w:t>. NAKNADA ZA KORIŠTENJE VODE</w:t>
            </w:r>
          </w:p>
          <w:p w14:paraId="3D947BB0" w14:textId="77777777" w:rsidR="00073906" w:rsidRPr="00FB1EE7" w:rsidRDefault="00073906" w:rsidP="00911598">
            <w:pPr>
              <w:ind w:left="100"/>
              <w:rPr>
                <w:b/>
                <w:bCs/>
                <w:iCs/>
              </w:rPr>
            </w:pPr>
            <w:r w:rsidRPr="00FB1EE7">
              <w:rPr>
                <w:b/>
                <w:bCs/>
                <w:iCs/>
              </w:rPr>
              <w:t xml:space="preserve">  I STRUJE KOD IZVOĐENJA RADOVA </w:t>
            </w:r>
          </w:p>
        </w:tc>
        <w:tc>
          <w:tcPr>
            <w:tcW w:w="3518" w:type="dxa"/>
          </w:tcPr>
          <w:p w14:paraId="0459F119" w14:textId="77777777" w:rsidR="00073906" w:rsidRPr="00FB1EE7" w:rsidRDefault="0084600F" w:rsidP="00911598">
            <w:pPr>
              <w:spacing w:after="200" w:line="276" w:lineRule="auto"/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  <w:r w:rsidR="00073906" w:rsidRPr="005E2562">
              <w:rPr>
                <w:b/>
                <w:bCs/>
                <w:iCs/>
              </w:rPr>
              <w:t>0,00 EUR</w:t>
            </w:r>
          </w:p>
        </w:tc>
      </w:tr>
    </w:tbl>
    <w:p w14:paraId="014825FD" w14:textId="77777777" w:rsidR="00073906" w:rsidRPr="00BC701A" w:rsidRDefault="00073906" w:rsidP="00073906">
      <w:pPr>
        <w:jc w:val="both"/>
      </w:pPr>
    </w:p>
    <w:p w14:paraId="47E605FE" w14:textId="77777777" w:rsidR="00BC701A" w:rsidRPr="00BC701A" w:rsidRDefault="00BC701A" w:rsidP="00BC701A">
      <w:pPr>
        <w:ind w:left="708"/>
        <w:jc w:val="both"/>
      </w:pPr>
    </w:p>
    <w:p w14:paraId="5E80CC1F" w14:textId="77777777" w:rsidR="00BC701A" w:rsidRDefault="00BC701A" w:rsidP="00BC701A">
      <w:pPr>
        <w:ind w:left="708"/>
        <w:jc w:val="both"/>
      </w:pPr>
    </w:p>
    <w:p w14:paraId="0E23A751" w14:textId="77777777" w:rsidR="00BD2D09" w:rsidRDefault="00BD2D09" w:rsidP="00BC701A">
      <w:pPr>
        <w:ind w:left="708"/>
        <w:jc w:val="both"/>
      </w:pPr>
    </w:p>
    <w:p w14:paraId="08D6910A" w14:textId="77777777" w:rsidR="00BD2D09" w:rsidRDefault="00BD2D09" w:rsidP="00BC701A">
      <w:pPr>
        <w:ind w:left="708"/>
        <w:jc w:val="both"/>
      </w:pPr>
    </w:p>
    <w:p w14:paraId="2A86F278" w14:textId="77777777" w:rsidR="00BD2D09" w:rsidRDefault="00BD2D09" w:rsidP="00BC701A">
      <w:pPr>
        <w:ind w:left="708"/>
        <w:jc w:val="both"/>
      </w:pPr>
    </w:p>
    <w:p w14:paraId="1610A429" w14:textId="77777777" w:rsidR="00BD2D09" w:rsidRPr="00BC701A" w:rsidRDefault="00BD2D09" w:rsidP="00BC701A">
      <w:pPr>
        <w:ind w:left="708"/>
        <w:jc w:val="both"/>
      </w:pPr>
    </w:p>
    <w:p w14:paraId="17768613" w14:textId="77777777" w:rsidR="00BC701A" w:rsidRPr="00BC701A" w:rsidRDefault="00BC701A" w:rsidP="00B13DED">
      <w:pPr>
        <w:ind w:left="708"/>
        <w:jc w:val="center"/>
      </w:pPr>
      <w:r w:rsidRPr="00BC701A">
        <w:lastRenderedPageBreak/>
        <w:t xml:space="preserve">Članak </w:t>
      </w:r>
      <w:r w:rsidR="00D37638">
        <w:t>5</w:t>
      </w:r>
      <w:r w:rsidRPr="00BC701A">
        <w:t>.</w:t>
      </w:r>
    </w:p>
    <w:p w14:paraId="39023DD3" w14:textId="77777777" w:rsidR="00631BE2" w:rsidRDefault="00BC701A" w:rsidP="00BC701A">
      <w:pPr>
        <w:ind w:left="708"/>
        <w:jc w:val="both"/>
      </w:pPr>
      <w:r w:rsidRPr="00BC701A">
        <w:tab/>
      </w:r>
    </w:p>
    <w:p w14:paraId="260AA6F7" w14:textId="77777777" w:rsidR="00631BE2" w:rsidRDefault="00631BE2" w:rsidP="00BC701A">
      <w:pPr>
        <w:ind w:left="708"/>
        <w:jc w:val="both"/>
      </w:pPr>
      <w:r>
        <w:tab/>
        <w:t>Korisnici za koje je groblje osnovano, u smislu ove Odluke, smatraju se:</w:t>
      </w:r>
    </w:p>
    <w:p w14:paraId="01B40702" w14:textId="77777777" w:rsidR="00631BE2" w:rsidRDefault="00631BE2" w:rsidP="00631BE2">
      <w:pPr>
        <w:pStyle w:val="ListParagraph"/>
        <w:numPr>
          <w:ilvl w:val="0"/>
          <w:numId w:val="5"/>
        </w:numPr>
        <w:jc w:val="both"/>
      </w:pPr>
      <w:r>
        <w:t>za groblje Veliko Trgovišće i Veliko Trgovišće 2 – korisnici s prebivalištem na području općine Veliko Trgovišće,</w:t>
      </w:r>
    </w:p>
    <w:p w14:paraId="727D90D2" w14:textId="77777777" w:rsidR="00631BE2" w:rsidRDefault="00631BE2" w:rsidP="00631BE2">
      <w:pPr>
        <w:pStyle w:val="ListParagraph"/>
        <w:numPr>
          <w:ilvl w:val="0"/>
          <w:numId w:val="5"/>
        </w:numPr>
        <w:jc w:val="both"/>
      </w:pPr>
      <w:r>
        <w:t>za groblje Sveti Juraj – Jezero Klanječko – korisnici s prebivalištem na području općine Veliko Trgovišće te stanovnici naselja Gubaševo, Prosenik Gubaševski, Martinišće</w:t>
      </w:r>
    </w:p>
    <w:p w14:paraId="5629B1DD" w14:textId="77777777" w:rsidR="00631BE2" w:rsidRDefault="00631BE2" w:rsidP="00631BE2">
      <w:pPr>
        <w:pStyle w:val="ListParagraph"/>
        <w:numPr>
          <w:ilvl w:val="0"/>
          <w:numId w:val="5"/>
        </w:numPr>
        <w:jc w:val="both"/>
      </w:pPr>
      <w:r>
        <w:t>za groblje Sv.Tri kralja – Velika Erpenja- korisnici s prebivalištem na području općine Veliko Trgovišće te stanovnici naselja Selno, Vića Sela i Mala Erpenja,</w:t>
      </w:r>
    </w:p>
    <w:p w14:paraId="18995982" w14:textId="77777777" w:rsidR="00631BE2" w:rsidRDefault="00631BE2" w:rsidP="00631BE2">
      <w:pPr>
        <w:pStyle w:val="ListParagraph"/>
        <w:numPr>
          <w:ilvl w:val="0"/>
          <w:numId w:val="5"/>
        </w:numPr>
        <w:jc w:val="both"/>
      </w:pPr>
      <w:r>
        <w:t xml:space="preserve">za groblje Strmec </w:t>
      </w:r>
      <w:r w:rsidR="00F75E6D">
        <w:t>- korisnici s prebivalištem na području općine Veliko Trgovišće te stanovnici naselja Radakovo, Luka, Kraljevec na Sutli, Vadina</w:t>
      </w:r>
    </w:p>
    <w:p w14:paraId="4E0B8B1F" w14:textId="77777777" w:rsidR="00631BE2" w:rsidRDefault="00631BE2" w:rsidP="00BC701A">
      <w:pPr>
        <w:ind w:left="708"/>
        <w:jc w:val="both"/>
      </w:pPr>
    </w:p>
    <w:p w14:paraId="2BE4F543" w14:textId="77777777" w:rsidR="00631BE2" w:rsidRDefault="00631BE2" w:rsidP="00D37638">
      <w:pPr>
        <w:jc w:val="both"/>
      </w:pPr>
    </w:p>
    <w:p w14:paraId="09A1CC62" w14:textId="77777777" w:rsidR="00BC701A" w:rsidRPr="00BC701A" w:rsidRDefault="00BC701A" w:rsidP="00321CF4">
      <w:pPr>
        <w:ind w:left="708" w:firstLine="705"/>
        <w:jc w:val="both"/>
      </w:pPr>
      <w:r w:rsidRPr="00BC701A">
        <w:t>Na grobljima na području općine Veliko  Trgovišće  nedjeljom se ne v</w:t>
      </w:r>
      <w:r w:rsidR="00870A02">
        <w:t>rši ukop i sahrana umrlih osoba</w:t>
      </w:r>
      <w:r w:rsidRPr="00BC701A">
        <w:t xml:space="preserve">.   </w:t>
      </w:r>
    </w:p>
    <w:p w14:paraId="1F2A7231" w14:textId="77777777" w:rsidR="00BC701A" w:rsidRPr="00BC701A" w:rsidRDefault="00BC701A" w:rsidP="00BC701A">
      <w:pPr>
        <w:ind w:left="708"/>
        <w:jc w:val="both"/>
      </w:pPr>
    </w:p>
    <w:p w14:paraId="3A6B8A2F" w14:textId="77777777" w:rsidR="00631BE2" w:rsidRDefault="00321CF4" w:rsidP="00321CF4">
      <w:pPr>
        <w:ind w:left="708"/>
        <w:jc w:val="center"/>
      </w:pPr>
      <w:r>
        <w:t xml:space="preserve">Članak </w:t>
      </w:r>
      <w:r w:rsidR="00D37638">
        <w:t>6</w:t>
      </w:r>
      <w:r>
        <w:t>.</w:t>
      </w:r>
    </w:p>
    <w:p w14:paraId="4AA0F262" w14:textId="77777777" w:rsidR="00321CF4" w:rsidRDefault="00321CF4" w:rsidP="00321CF4">
      <w:pPr>
        <w:rPr>
          <w:b/>
          <w:bCs/>
          <w:i/>
          <w:iCs/>
        </w:rPr>
      </w:pPr>
    </w:p>
    <w:p w14:paraId="1B7F741E" w14:textId="77777777" w:rsidR="0014598E" w:rsidRDefault="00321CF4" w:rsidP="00DF4642">
      <w:pPr>
        <w:ind w:left="708" w:firstLine="708"/>
        <w:jc w:val="both"/>
      </w:pPr>
      <w:r>
        <w:t xml:space="preserve">Stupanjem na snagu </w:t>
      </w:r>
      <w:r w:rsidR="00B13DED">
        <w:t xml:space="preserve"> ove Odluke prestaje važiti Odluka </w:t>
      </w:r>
      <w:r w:rsidR="0014598E">
        <w:rPr>
          <w:bCs/>
        </w:rPr>
        <w:t xml:space="preserve">o utvrđivanju visina </w:t>
      </w:r>
      <w:r w:rsidR="00B13DED">
        <w:rPr>
          <w:bCs/>
        </w:rPr>
        <w:t xml:space="preserve">naknada i </w:t>
      </w:r>
      <w:r w:rsidR="00B13DED" w:rsidRPr="00B13DED">
        <w:rPr>
          <w:bCs/>
        </w:rPr>
        <w:t>grobnih usluga</w:t>
      </w:r>
      <w:r w:rsidR="0014598E">
        <w:rPr>
          <w:bCs/>
        </w:rPr>
        <w:t xml:space="preserve"> </w:t>
      </w:r>
      <w:r w:rsidR="00B13DED" w:rsidRPr="00B13DED">
        <w:rPr>
          <w:bCs/>
        </w:rPr>
        <w:t>na mjesnim grobljima u općini Veliko Trgovišće</w:t>
      </w:r>
      <w:r w:rsidR="00BC5D93">
        <w:rPr>
          <w:bCs/>
        </w:rPr>
        <w:t xml:space="preserve"> </w:t>
      </w:r>
      <w:r w:rsidR="00BC5D93">
        <w:t>KLASA: 023-01/19-01/100, UR</w:t>
      </w:r>
      <w:r w:rsidR="0014598E">
        <w:t>BROJ: 2197/05-</w:t>
      </w:r>
      <w:r w:rsidR="00BC5D93">
        <w:t>05-19-1 od 25</w:t>
      </w:r>
      <w:r w:rsidR="0014598E">
        <w:t>.0</w:t>
      </w:r>
      <w:r w:rsidR="00BC5D93">
        <w:t>2</w:t>
      </w:r>
      <w:r w:rsidR="0014598E">
        <w:t>.20</w:t>
      </w:r>
      <w:r w:rsidR="00BC5D93">
        <w:t>19</w:t>
      </w:r>
      <w:r w:rsidR="0014598E">
        <w:t>.g</w:t>
      </w:r>
      <w:r w:rsidR="00BC5D93">
        <w:t>. („Službeni glasnik KZŽ broj: 9/2019, 51/2022)</w:t>
      </w:r>
      <w:r w:rsidR="005758BE">
        <w:t>.</w:t>
      </w:r>
    </w:p>
    <w:p w14:paraId="03966690" w14:textId="77777777" w:rsidR="00321CF4" w:rsidRDefault="0014598E" w:rsidP="00DF4642">
      <w:pPr>
        <w:jc w:val="both"/>
      </w:pPr>
      <w:r>
        <w:t xml:space="preserve"> </w:t>
      </w:r>
    </w:p>
    <w:p w14:paraId="3BE9569D" w14:textId="77777777" w:rsidR="00BC701A" w:rsidRPr="00BC701A" w:rsidRDefault="00BC701A" w:rsidP="00BC701A">
      <w:pPr>
        <w:ind w:left="708"/>
        <w:jc w:val="both"/>
      </w:pPr>
    </w:p>
    <w:p w14:paraId="01AC96A3" w14:textId="77777777" w:rsidR="00BC701A" w:rsidRPr="00BC701A" w:rsidRDefault="00BC701A" w:rsidP="00BC701A">
      <w:pPr>
        <w:ind w:left="708"/>
        <w:jc w:val="center"/>
      </w:pPr>
      <w:r w:rsidRPr="00BC701A">
        <w:t xml:space="preserve">Članak </w:t>
      </w:r>
      <w:r w:rsidR="00D37638">
        <w:t>7</w:t>
      </w:r>
      <w:r w:rsidRPr="00BC701A">
        <w:t>.</w:t>
      </w:r>
    </w:p>
    <w:p w14:paraId="551B9746" w14:textId="77777777" w:rsidR="00BC701A" w:rsidRPr="00BC701A" w:rsidRDefault="00BC701A" w:rsidP="00BC701A">
      <w:pPr>
        <w:ind w:left="708"/>
        <w:jc w:val="center"/>
      </w:pPr>
    </w:p>
    <w:p w14:paraId="1E872AC8" w14:textId="77777777" w:rsidR="00BC701A" w:rsidRPr="00BC701A" w:rsidRDefault="00BC701A" w:rsidP="00BC701A">
      <w:pPr>
        <w:ind w:left="708"/>
        <w:jc w:val="both"/>
      </w:pPr>
      <w:r w:rsidRPr="00BC701A">
        <w:tab/>
        <w:t xml:space="preserve">Ova Odluka stupa na snagu danom </w:t>
      </w:r>
      <w:r w:rsidR="0014598E">
        <w:t>prvog dana od dana</w:t>
      </w:r>
      <w:r w:rsidRPr="00BC701A">
        <w:t xml:space="preserve"> objave</w:t>
      </w:r>
      <w:r w:rsidR="00440628">
        <w:t>,</w:t>
      </w:r>
      <w:r w:rsidRPr="00BC701A">
        <w:t xml:space="preserve"> </w:t>
      </w:r>
      <w:r w:rsidR="0014598E">
        <w:t xml:space="preserve">a objavit će se u „Službenom glasniku KZŽ“).  </w:t>
      </w:r>
    </w:p>
    <w:p w14:paraId="4280F6AD" w14:textId="77777777" w:rsidR="00BC701A" w:rsidRPr="00BC701A" w:rsidRDefault="00BC701A" w:rsidP="00BC701A">
      <w:pPr>
        <w:ind w:left="708"/>
        <w:jc w:val="both"/>
      </w:pPr>
    </w:p>
    <w:p w14:paraId="68841147" w14:textId="77777777" w:rsidR="00BB57C7" w:rsidRDefault="00BB57C7" w:rsidP="0084600F">
      <w:pPr>
        <w:jc w:val="both"/>
      </w:pPr>
    </w:p>
    <w:p w14:paraId="2D97C71B" w14:textId="208DF33D" w:rsidR="00C544E2" w:rsidRDefault="00F1388E" w:rsidP="00F1388E">
      <w:pPr>
        <w:ind w:left="708"/>
        <w:jc w:val="center"/>
      </w:pPr>
      <w:r>
        <w:t xml:space="preserve">                                                              </w:t>
      </w:r>
      <w:r w:rsidR="00C544E2">
        <w:t>PREDSJEDNICA</w:t>
      </w:r>
    </w:p>
    <w:p w14:paraId="32BE2961" w14:textId="304E7A74" w:rsidR="00C544E2" w:rsidRDefault="00F1388E" w:rsidP="00F1388E">
      <w:pPr>
        <w:ind w:left="708"/>
      </w:pPr>
      <w:r>
        <w:t xml:space="preserve">                                                                                  </w:t>
      </w:r>
      <w:r w:rsidR="00C544E2">
        <w:t>OPĆINSKOG VIJEĆA</w:t>
      </w:r>
    </w:p>
    <w:p w14:paraId="1D6846C5" w14:textId="77777777" w:rsidR="00F1388E" w:rsidRDefault="00F1388E" w:rsidP="00F1388E">
      <w:pPr>
        <w:ind w:left="708"/>
      </w:pPr>
    </w:p>
    <w:p w14:paraId="44464E85" w14:textId="0D9E6AE1" w:rsidR="00440628" w:rsidRPr="00BC701A" w:rsidRDefault="00F1388E" w:rsidP="00F1388E">
      <w:pPr>
        <w:ind w:left="708"/>
        <w:jc w:val="center"/>
      </w:pPr>
      <w:r>
        <w:t xml:space="preserve">                                                             </w:t>
      </w:r>
      <w:r w:rsidR="00C544E2">
        <w:t>Štefica Kukolja, ing.</w:t>
      </w:r>
      <w:r>
        <w:t xml:space="preserve"> </w:t>
      </w:r>
      <w:r w:rsidR="00C544E2">
        <w:t>građ.</w:t>
      </w:r>
    </w:p>
    <w:p w14:paraId="583F2DD0" w14:textId="77777777" w:rsidR="00BC701A" w:rsidRDefault="00BC701A" w:rsidP="0084600F">
      <w:pPr>
        <w:jc w:val="both"/>
      </w:pPr>
    </w:p>
    <w:p w14:paraId="0ACD7B2D" w14:textId="77777777" w:rsidR="0084600F" w:rsidRDefault="0084600F" w:rsidP="0084600F">
      <w:pPr>
        <w:jc w:val="both"/>
      </w:pPr>
    </w:p>
    <w:p w14:paraId="0F41EACD" w14:textId="77777777" w:rsidR="00F1388E" w:rsidRDefault="00F1388E" w:rsidP="0084600F">
      <w:pPr>
        <w:jc w:val="both"/>
      </w:pPr>
    </w:p>
    <w:p w14:paraId="29B46E69" w14:textId="77777777" w:rsidR="00F1388E" w:rsidRPr="00BC701A" w:rsidRDefault="00F1388E" w:rsidP="0084600F">
      <w:pPr>
        <w:jc w:val="both"/>
      </w:pPr>
    </w:p>
    <w:p w14:paraId="07FB356F" w14:textId="77777777" w:rsidR="00BC701A" w:rsidRDefault="0014598E" w:rsidP="00BC701A">
      <w:pPr>
        <w:ind w:left="708"/>
        <w:jc w:val="both"/>
      </w:pPr>
      <w:r w:rsidRPr="00BC701A">
        <w:t>DOSTAVLJA SE:</w:t>
      </w:r>
    </w:p>
    <w:p w14:paraId="4B3D8CC2" w14:textId="77777777" w:rsidR="00A76D83" w:rsidRPr="00BC701A" w:rsidRDefault="00A76D83" w:rsidP="00A76D83">
      <w:pPr>
        <w:pStyle w:val="ListParagraph"/>
        <w:numPr>
          <w:ilvl w:val="0"/>
          <w:numId w:val="4"/>
        </w:numPr>
        <w:jc w:val="both"/>
      </w:pPr>
      <w:r>
        <w:t>Vlastiti pogon Općine Veliko Trgovišće</w:t>
      </w:r>
    </w:p>
    <w:p w14:paraId="134DD97A" w14:textId="77777777" w:rsidR="0014598E" w:rsidRDefault="0014598E" w:rsidP="00BC701A">
      <w:pPr>
        <w:numPr>
          <w:ilvl w:val="0"/>
          <w:numId w:val="4"/>
        </w:numPr>
        <w:jc w:val="both"/>
      </w:pPr>
      <w:r>
        <w:t>Službeni glasnik KZŽ</w:t>
      </w:r>
    </w:p>
    <w:p w14:paraId="2C9CDF7C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Oglasna ploča – ovdje</w:t>
      </w:r>
    </w:p>
    <w:p w14:paraId="19365A70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Oglasne ploče na grobljima</w:t>
      </w:r>
    </w:p>
    <w:p w14:paraId="55382B9D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TRGO-KOM d.o.o.</w:t>
      </w:r>
    </w:p>
    <w:p w14:paraId="66EE1753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Računovodstvo, ovdje</w:t>
      </w:r>
    </w:p>
    <w:p w14:paraId="5701BD91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Komunalni referent, ovdje</w:t>
      </w:r>
    </w:p>
    <w:p w14:paraId="78D24B86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Arhiva, ovdje</w:t>
      </w:r>
    </w:p>
    <w:p w14:paraId="36A84A71" w14:textId="77777777" w:rsidR="00BC701A" w:rsidRPr="00BC701A" w:rsidRDefault="00BC701A" w:rsidP="00BC701A"/>
    <w:p w14:paraId="713CA724" w14:textId="77777777" w:rsidR="007406F0" w:rsidRDefault="00CF7FF1" w:rsidP="007406F0">
      <w:pPr>
        <w:jc w:val="center"/>
      </w:pPr>
      <w:r>
        <w:lastRenderedPageBreak/>
        <w:t xml:space="preserve">   </w:t>
      </w:r>
    </w:p>
    <w:sectPr w:rsidR="007406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685C" w14:textId="77777777" w:rsidR="006730DB" w:rsidRDefault="006730DB" w:rsidP="006730DB">
      <w:r>
        <w:separator/>
      </w:r>
    </w:p>
  </w:endnote>
  <w:endnote w:type="continuationSeparator" w:id="0">
    <w:p w14:paraId="54DFBC0C" w14:textId="77777777" w:rsidR="006730DB" w:rsidRDefault="006730DB" w:rsidP="0067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254951"/>
      <w:docPartObj>
        <w:docPartGallery w:val="Page Numbers (Bottom of Page)"/>
        <w:docPartUnique/>
      </w:docPartObj>
    </w:sdtPr>
    <w:sdtEndPr/>
    <w:sdtContent>
      <w:p w14:paraId="30A12A4A" w14:textId="77777777" w:rsidR="006730DB" w:rsidRDefault="006730DB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37F08D" wp14:editId="45143F9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8730D" w14:textId="77777777" w:rsidR="006730DB" w:rsidRDefault="006730D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63604" w:rsidRPr="00A63604">
                                <w:rPr>
                                  <w:noProof/>
                                  <w:color w:val="C0504D" w:themeColor="accent2"/>
                                </w:rPr>
                                <w:t>7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837F08D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34D8730D" w14:textId="77777777" w:rsidR="006730DB" w:rsidRDefault="006730D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63604" w:rsidRPr="00A63604">
                          <w:rPr>
                            <w:noProof/>
                            <w:color w:val="C0504D" w:themeColor="accent2"/>
                          </w:rPr>
                          <w:t>7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07EA" w14:textId="77777777" w:rsidR="006730DB" w:rsidRDefault="006730DB" w:rsidP="006730DB">
      <w:r>
        <w:separator/>
      </w:r>
    </w:p>
  </w:footnote>
  <w:footnote w:type="continuationSeparator" w:id="0">
    <w:p w14:paraId="270A4881" w14:textId="77777777" w:rsidR="006730DB" w:rsidRDefault="006730DB" w:rsidP="0067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38A2"/>
    <w:multiLevelType w:val="hybridMultilevel"/>
    <w:tmpl w:val="553A0F54"/>
    <w:lvl w:ilvl="0" w:tplc="FA1A72A2">
      <w:start w:val="10"/>
      <w:numFmt w:val="bullet"/>
      <w:lvlText w:val="-"/>
      <w:lvlJc w:val="left"/>
      <w:pPr>
        <w:tabs>
          <w:tab w:val="num" w:pos="3378"/>
        </w:tabs>
        <w:ind w:left="33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098"/>
        </w:tabs>
        <w:ind w:left="4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818"/>
        </w:tabs>
        <w:ind w:left="4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538"/>
        </w:tabs>
        <w:ind w:left="5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258"/>
        </w:tabs>
        <w:ind w:left="6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978"/>
        </w:tabs>
        <w:ind w:left="6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698"/>
        </w:tabs>
        <w:ind w:left="7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418"/>
        </w:tabs>
        <w:ind w:left="8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138"/>
        </w:tabs>
        <w:ind w:left="9138" w:hanging="360"/>
      </w:pPr>
      <w:rPr>
        <w:rFonts w:ascii="Wingdings" w:hAnsi="Wingdings" w:hint="default"/>
      </w:rPr>
    </w:lvl>
  </w:abstractNum>
  <w:abstractNum w:abstractNumId="1" w15:restartNumberingAfterBreak="0">
    <w:nsid w:val="16C122DA"/>
    <w:multiLevelType w:val="hybridMultilevel"/>
    <w:tmpl w:val="D0E0AD4E"/>
    <w:lvl w:ilvl="0" w:tplc="913C0ED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FAB2128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3A231A4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4" w15:restartNumberingAfterBreak="0">
    <w:nsid w:val="2B7277BF"/>
    <w:multiLevelType w:val="hybridMultilevel"/>
    <w:tmpl w:val="BC84CDDA"/>
    <w:lvl w:ilvl="0" w:tplc="1362F6D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9536AD1"/>
    <w:multiLevelType w:val="hybridMultilevel"/>
    <w:tmpl w:val="64D6F6A6"/>
    <w:lvl w:ilvl="0" w:tplc="2BB87E44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3AC852D7"/>
    <w:multiLevelType w:val="hybridMultilevel"/>
    <w:tmpl w:val="4832FD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343A5"/>
    <w:multiLevelType w:val="hybridMultilevel"/>
    <w:tmpl w:val="FFF4FAAA"/>
    <w:lvl w:ilvl="0" w:tplc="9AB6A8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3146A"/>
    <w:multiLevelType w:val="hybridMultilevel"/>
    <w:tmpl w:val="5F00EBE2"/>
    <w:lvl w:ilvl="0" w:tplc="FA005A66">
      <w:start w:val="1"/>
      <w:numFmt w:val="lowerLetter"/>
      <w:lvlText w:val="%1)"/>
      <w:lvlJc w:val="left"/>
      <w:pPr>
        <w:ind w:left="116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82" w:hanging="360"/>
      </w:pPr>
    </w:lvl>
    <w:lvl w:ilvl="2" w:tplc="041A001B" w:tentative="1">
      <w:start w:val="1"/>
      <w:numFmt w:val="lowerRoman"/>
      <w:lvlText w:val="%3."/>
      <w:lvlJc w:val="right"/>
      <w:pPr>
        <w:ind w:left="2602" w:hanging="180"/>
      </w:pPr>
    </w:lvl>
    <w:lvl w:ilvl="3" w:tplc="041A000F" w:tentative="1">
      <w:start w:val="1"/>
      <w:numFmt w:val="decimal"/>
      <w:lvlText w:val="%4."/>
      <w:lvlJc w:val="left"/>
      <w:pPr>
        <w:ind w:left="3322" w:hanging="360"/>
      </w:pPr>
    </w:lvl>
    <w:lvl w:ilvl="4" w:tplc="041A0019" w:tentative="1">
      <w:start w:val="1"/>
      <w:numFmt w:val="lowerLetter"/>
      <w:lvlText w:val="%5."/>
      <w:lvlJc w:val="left"/>
      <w:pPr>
        <w:ind w:left="4042" w:hanging="360"/>
      </w:pPr>
    </w:lvl>
    <w:lvl w:ilvl="5" w:tplc="041A001B" w:tentative="1">
      <w:start w:val="1"/>
      <w:numFmt w:val="lowerRoman"/>
      <w:lvlText w:val="%6."/>
      <w:lvlJc w:val="right"/>
      <w:pPr>
        <w:ind w:left="4762" w:hanging="180"/>
      </w:pPr>
    </w:lvl>
    <w:lvl w:ilvl="6" w:tplc="041A000F" w:tentative="1">
      <w:start w:val="1"/>
      <w:numFmt w:val="decimal"/>
      <w:lvlText w:val="%7."/>
      <w:lvlJc w:val="left"/>
      <w:pPr>
        <w:ind w:left="5482" w:hanging="360"/>
      </w:pPr>
    </w:lvl>
    <w:lvl w:ilvl="7" w:tplc="041A0019" w:tentative="1">
      <w:start w:val="1"/>
      <w:numFmt w:val="lowerLetter"/>
      <w:lvlText w:val="%8."/>
      <w:lvlJc w:val="left"/>
      <w:pPr>
        <w:ind w:left="6202" w:hanging="360"/>
      </w:pPr>
    </w:lvl>
    <w:lvl w:ilvl="8" w:tplc="041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9" w15:restartNumberingAfterBreak="0">
    <w:nsid w:val="51DF30FC"/>
    <w:multiLevelType w:val="hybridMultilevel"/>
    <w:tmpl w:val="4FAABD2C"/>
    <w:lvl w:ilvl="0" w:tplc="CBAC09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46C4C12"/>
    <w:multiLevelType w:val="hybridMultilevel"/>
    <w:tmpl w:val="FF6EAF72"/>
    <w:lvl w:ilvl="0" w:tplc="72465E4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6E3D7969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EB60905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3CC2FB6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4401DEB"/>
    <w:multiLevelType w:val="hybridMultilevel"/>
    <w:tmpl w:val="F244B6A6"/>
    <w:lvl w:ilvl="0" w:tplc="FE965BD2">
      <w:start w:val="1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5" w15:restartNumberingAfterBreak="0">
    <w:nsid w:val="7AA55220"/>
    <w:multiLevelType w:val="hybridMultilevel"/>
    <w:tmpl w:val="DF00B3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0165C"/>
    <w:multiLevelType w:val="hybridMultilevel"/>
    <w:tmpl w:val="0980DD5E"/>
    <w:lvl w:ilvl="0" w:tplc="B1E405DC">
      <w:start w:val="1"/>
      <w:numFmt w:val="decimal"/>
      <w:lvlText w:val="%1."/>
      <w:lvlJc w:val="left"/>
      <w:pPr>
        <w:ind w:left="847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567" w:hanging="360"/>
      </w:pPr>
    </w:lvl>
    <w:lvl w:ilvl="2" w:tplc="041A001B" w:tentative="1">
      <w:start w:val="1"/>
      <w:numFmt w:val="lowerRoman"/>
      <w:lvlText w:val="%3."/>
      <w:lvlJc w:val="right"/>
      <w:pPr>
        <w:ind w:left="2287" w:hanging="180"/>
      </w:pPr>
    </w:lvl>
    <w:lvl w:ilvl="3" w:tplc="041A000F" w:tentative="1">
      <w:start w:val="1"/>
      <w:numFmt w:val="decimal"/>
      <w:lvlText w:val="%4."/>
      <w:lvlJc w:val="left"/>
      <w:pPr>
        <w:ind w:left="3007" w:hanging="360"/>
      </w:pPr>
    </w:lvl>
    <w:lvl w:ilvl="4" w:tplc="041A0019" w:tentative="1">
      <w:start w:val="1"/>
      <w:numFmt w:val="lowerLetter"/>
      <w:lvlText w:val="%5."/>
      <w:lvlJc w:val="left"/>
      <w:pPr>
        <w:ind w:left="3727" w:hanging="360"/>
      </w:pPr>
    </w:lvl>
    <w:lvl w:ilvl="5" w:tplc="041A001B" w:tentative="1">
      <w:start w:val="1"/>
      <w:numFmt w:val="lowerRoman"/>
      <w:lvlText w:val="%6."/>
      <w:lvlJc w:val="right"/>
      <w:pPr>
        <w:ind w:left="4447" w:hanging="180"/>
      </w:pPr>
    </w:lvl>
    <w:lvl w:ilvl="6" w:tplc="041A000F" w:tentative="1">
      <w:start w:val="1"/>
      <w:numFmt w:val="decimal"/>
      <w:lvlText w:val="%7."/>
      <w:lvlJc w:val="left"/>
      <w:pPr>
        <w:ind w:left="5167" w:hanging="360"/>
      </w:pPr>
    </w:lvl>
    <w:lvl w:ilvl="7" w:tplc="041A0019" w:tentative="1">
      <w:start w:val="1"/>
      <w:numFmt w:val="lowerLetter"/>
      <w:lvlText w:val="%8."/>
      <w:lvlJc w:val="left"/>
      <w:pPr>
        <w:ind w:left="5887" w:hanging="360"/>
      </w:pPr>
    </w:lvl>
    <w:lvl w:ilvl="8" w:tplc="041A001B" w:tentative="1">
      <w:start w:val="1"/>
      <w:numFmt w:val="lowerRoman"/>
      <w:lvlText w:val="%9."/>
      <w:lvlJc w:val="right"/>
      <w:pPr>
        <w:ind w:left="6607" w:hanging="180"/>
      </w:pPr>
    </w:lvl>
  </w:abstractNum>
  <w:num w:numId="1" w16cid:durableId="1908107141">
    <w:abstractNumId w:val="5"/>
  </w:num>
  <w:num w:numId="2" w16cid:durableId="23405657">
    <w:abstractNumId w:val="11"/>
  </w:num>
  <w:num w:numId="3" w16cid:durableId="355542254">
    <w:abstractNumId w:val="0"/>
  </w:num>
  <w:num w:numId="4" w16cid:durableId="1720593292">
    <w:abstractNumId w:val="9"/>
  </w:num>
  <w:num w:numId="5" w16cid:durableId="1260020577">
    <w:abstractNumId w:val="10"/>
  </w:num>
  <w:num w:numId="6" w16cid:durableId="1711807468">
    <w:abstractNumId w:val="2"/>
  </w:num>
  <w:num w:numId="7" w16cid:durableId="1672101211">
    <w:abstractNumId w:val="13"/>
  </w:num>
  <w:num w:numId="8" w16cid:durableId="1199316611">
    <w:abstractNumId w:val="4"/>
  </w:num>
  <w:num w:numId="9" w16cid:durableId="1351251303">
    <w:abstractNumId w:val="1"/>
  </w:num>
  <w:num w:numId="10" w16cid:durableId="391579929">
    <w:abstractNumId w:val="6"/>
  </w:num>
  <w:num w:numId="11" w16cid:durableId="1363020768">
    <w:abstractNumId w:val="12"/>
  </w:num>
  <w:num w:numId="12" w16cid:durableId="849678357">
    <w:abstractNumId w:val="16"/>
  </w:num>
  <w:num w:numId="13" w16cid:durableId="1935938032">
    <w:abstractNumId w:val="3"/>
  </w:num>
  <w:num w:numId="14" w16cid:durableId="111049671">
    <w:abstractNumId w:val="8"/>
  </w:num>
  <w:num w:numId="15" w16cid:durableId="870000155">
    <w:abstractNumId w:val="15"/>
  </w:num>
  <w:num w:numId="16" w16cid:durableId="802380806">
    <w:abstractNumId w:val="7"/>
  </w:num>
  <w:num w:numId="17" w16cid:durableId="1329359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3EC"/>
    <w:rsid w:val="00003322"/>
    <w:rsid w:val="00022925"/>
    <w:rsid w:val="00027A76"/>
    <w:rsid w:val="00036828"/>
    <w:rsid w:val="00037F11"/>
    <w:rsid w:val="0005530D"/>
    <w:rsid w:val="00073906"/>
    <w:rsid w:val="0008225C"/>
    <w:rsid w:val="00086126"/>
    <w:rsid w:val="00086AE8"/>
    <w:rsid w:val="00091C49"/>
    <w:rsid w:val="000A5098"/>
    <w:rsid w:val="000C3655"/>
    <w:rsid w:val="000C6A44"/>
    <w:rsid w:val="000F490C"/>
    <w:rsid w:val="000F7B69"/>
    <w:rsid w:val="001105B9"/>
    <w:rsid w:val="00124137"/>
    <w:rsid w:val="00135EF4"/>
    <w:rsid w:val="00141A2F"/>
    <w:rsid w:val="00144ABC"/>
    <w:rsid w:val="0014598E"/>
    <w:rsid w:val="001460D9"/>
    <w:rsid w:val="00184317"/>
    <w:rsid w:val="001912EC"/>
    <w:rsid w:val="00192CF7"/>
    <w:rsid w:val="001A7627"/>
    <w:rsid w:val="001C1047"/>
    <w:rsid w:val="001C1983"/>
    <w:rsid w:val="001C2151"/>
    <w:rsid w:val="001F0510"/>
    <w:rsid w:val="001F75B0"/>
    <w:rsid w:val="001F7E75"/>
    <w:rsid w:val="00200A04"/>
    <w:rsid w:val="00226934"/>
    <w:rsid w:val="00227E8A"/>
    <w:rsid w:val="00235B75"/>
    <w:rsid w:val="00245F08"/>
    <w:rsid w:val="00285805"/>
    <w:rsid w:val="002919F8"/>
    <w:rsid w:val="002A4761"/>
    <w:rsid w:val="002B0076"/>
    <w:rsid w:val="002C6830"/>
    <w:rsid w:val="002D1285"/>
    <w:rsid w:val="002D7204"/>
    <w:rsid w:val="002E60C3"/>
    <w:rsid w:val="002F5093"/>
    <w:rsid w:val="00304573"/>
    <w:rsid w:val="003103AC"/>
    <w:rsid w:val="00310C14"/>
    <w:rsid w:val="00317D01"/>
    <w:rsid w:val="00321CF4"/>
    <w:rsid w:val="00322020"/>
    <w:rsid w:val="003318B6"/>
    <w:rsid w:val="00362C12"/>
    <w:rsid w:val="00365539"/>
    <w:rsid w:val="00373280"/>
    <w:rsid w:val="003765A2"/>
    <w:rsid w:val="00384D97"/>
    <w:rsid w:val="003C25E7"/>
    <w:rsid w:val="003C525E"/>
    <w:rsid w:val="003E34B7"/>
    <w:rsid w:val="003E6931"/>
    <w:rsid w:val="00410977"/>
    <w:rsid w:val="00410A5D"/>
    <w:rsid w:val="004258E5"/>
    <w:rsid w:val="00433CB1"/>
    <w:rsid w:val="00434C2D"/>
    <w:rsid w:val="00437366"/>
    <w:rsid w:val="00440628"/>
    <w:rsid w:val="00472CF3"/>
    <w:rsid w:val="00474BF6"/>
    <w:rsid w:val="00475077"/>
    <w:rsid w:val="00484AA9"/>
    <w:rsid w:val="0049177B"/>
    <w:rsid w:val="00492663"/>
    <w:rsid w:val="004B40C7"/>
    <w:rsid w:val="004B7B50"/>
    <w:rsid w:val="004C2DA0"/>
    <w:rsid w:val="004C6684"/>
    <w:rsid w:val="004D6419"/>
    <w:rsid w:val="004E424B"/>
    <w:rsid w:val="004F1CB1"/>
    <w:rsid w:val="004F2A6E"/>
    <w:rsid w:val="004F7137"/>
    <w:rsid w:val="00513BAB"/>
    <w:rsid w:val="005265EF"/>
    <w:rsid w:val="00532A6F"/>
    <w:rsid w:val="0053564A"/>
    <w:rsid w:val="00541ACA"/>
    <w:rsid w:val="005442B4"/>
    <w:rsid w:val="00547107"/>
    <w:rsid w:val="00565E3F"/>
    <w:rsid w:val="005758BE"/>
    <w:rsid w:val="005A1C8D"/>
    <w:rsid w:val="005B063A"/>
    <w:rsid w:val="005B7435"/>
    <w:rsid w:val="005E2562"/>
    <w:rsid w:val="005E3734"/>
    <w:rsid w:val="005E6D2B"/>
    <w:rsid w:val="005F29FC"/>
    <w:rsid w:val="005F35DF"/>
    <w:rsid w:val="00603DBE"/>
    <w:rsid w:val="006120EA"/>
    <w:rsid w:val="00624016"/>
    <w:rsid w:val="0063151D"/>
    <w:rsid w:val="00631BE2"/>
    <w:rsid w:val="00633960"/>
    <w:rsid w:val="006730DB"/>
    <w:rsid w:val="00676341"/>
    <w:rsid w:val="006A5690"/>
    <w:rsid w:val="006B4CD0"/>
    <w:rsid w:val="006B5163"/>
    <w:rsid w:val="006C2CB4"/>
    <w:rsid w:val="006F77E0"/>
    <w:rsid w:val="00705CE1"/>
    <w:rsid w:val="0071051E"/>
    <w:rsid w:val="007160D7"/>
    <w:rsid w:val="007161C8"/>
    <w:rsid w:val="00721881"/>
    <w:rsid w:val="00727B9F"/>
    <w:rsid w:val="007406F0"/>
    <w:rsid w:val="00742F5F"/>
    <w:rsid w:val="00751A7A"/>
    <w:rsid w:val="00752CC3"/>
    <w:rsid w:val="00771776"/>
    <w:rsid w:val="00780C07"/>
    <w:rsid w:val="007829F9"/>
    <w:rsid w:val="00794578"/>
    <w:rsid w:val="007A0B50"/>
    <w:rsid w:val="007A1E1F"/>
    <w:rsid w:val="007C34D9"/>
    <w:rsid w:val="007D276C"/>
    <w:rsid w:val="007D4717"/>
    <w:rsid w:val="0080020B"/>
    <w:rsid w:val="008013DD"/>
    <w:rsid w:val="00807A9A"/>
    <w:rsid w:val="00810D98"/>
    <w:rsid w:val="0081240A"/>
    <w:rsid w:val="00815EBF"/>
    <w:rsid w:val="00820282"/>
    <w:rsid w:val="00822760"/>
    <w:rsid w:val="0083193F"/>
    <w:rsid w:val="0083460A"/>
    <w:rsid w:val="00837F68"/>
    <w:rsid w:val="0084600F"/>
    <w:rsid w:val="00857E2D"/>
    <w:rsid w:val="00857E6F"/>
    <w:rsid w:val="00863BC5"/>
    <w:rsid w:val="00870A02"/>
    <w:rsid w:val="0088225F"/>
    <w:rsid w:val="00883B6F"/>
    <w:rsid w:val="00883C15"/>
    <w:rsid w:val="008A29EA"/>
    <w:rsid w:val="008A7454"/>
    <w:rsid w:val="008B5F8D"/>
    <w:rsid w:val="008B7B86"/>
    <w:rsid w:val="008C40BF"/>
    <w:rsid w:val="008D2CC8"/>
    <w:rsid w:val="008D35E6"/>
    <w:rsid w:val="008D4D61"/>
    <w:rsid w:val="008F2CF6"/>
    <w:rsid w:val="00904D3D"/>
    <w:rsid w:val="00904DF2"/>
    <w:rsid w:val="0090713A"/>
    <w:rsid w:val="00911598"/>
    <w:rsid w:val="0091405A"/>
    <w:rsid w:val="00924E05"/>
    <w:rsid w:val="00954A1B"/>
    <w:rsid w:val="0096049C"/>
    <w:rsid w:val="0096313E"/>
    <w:rsid w:val="009725F0"/>
    <w:rsid w:val="00975AFF"/>
    <w:rsid w:val="009947E1"/>
    <w:rsid w:val="009A5D05"/>
    <w:rsid w:val="009B584C"/>
    <w:rsid w:val="009B7538"/>
    <w:rsid w:val="009C7154"/>
    <w:rsid w:val="009D0885"/>
    <w:rsid w:val="009D4901"/>
    <w:rsid w:val="00A01C94"/>
    <w:rsid w:val="00A115A8"/>
    <w:rsid w:val="00A20B1A"/>
    <w:rsid w:val="00A33F7D"/>
    <w:rsid w:val="00A41395"/>
    <w:rsid w:val="00A56BF7"/>
    <w:rsid w:val="00A56F39"/>
    <w:rsid w:val="00A63604"/>
    <w:rsid w:val="00A650B9"/>
    <w:rsid w:val="00A76D83"/>
    <w:rsid w:val="00A775F4"/>
    <w:rsid w:val="00A84230"/>
    <w:rsid w:val="00A8604E"/>
    <w:rsid w:val="00AC1478"/>
    <w:rsid w:val="00AE3F21"/>
    <w:rsid w:val="00AF644F"/>
    <w:rsid w:val="00B022E2"/>
    <w:rsid w:val="00B06D96"/>
    <w:rsid w:val="00B1242D"/>
    <w:rsid w:val="00B13DED"/>
    <w:rsid w:val="00B232D2"/>
    <w:rsid w:val="00B26742"/>
    <w:rsid w:val="00B52F8E"/>
    <w:rsid w:val="00B61A5B"/>
    <w:rsid w:val="00B843C0"/>
    <w:rsid w:val="00B97419"/>
    <w:rsid w:val="00B978BE"/>
    <w:rsid w:val="00BA12A8"/>
    <w:rsid w:val="00BA1BDB"/>
    <w:rsid w:val="00BA6009"/>
    <w:rsid w:val="00BB0B4B"/>
    <w:rsid w:val="00BB57C7"/>
    <w:rsid w:val="00BC47B0"/>
    <w:rsid w:val="00BC5D93"/>
    <w:rsid w:val="00BC701A"/>
    <w:rsid w:val="00BD2D09"/>
    <w:rsid w:val="00BE49B1"/>
    <w:rsid w:val="00BF0A79"/>
    <w:rsid w:val="00C053D2"/>
    <w:rsid w:val="00C14EA5"/>
    <w:rsid w:val="00C36166"/>
    <w:rsid w:val="00C37038"/>
    <w:rsid w:val="00C45188"/>
    <w:rsid w:val="00C544E2"/>
    <w:rsid w:val="00C56083"/>
    <w:rsid w:val="00C56A0B"/>
    <w:rsid w:val="00C57FDF"/>
    <w:rsid w:val="00C651D7"/>
    <w:rsid w:val="00C71E17"/>
    <w:rsid w:val="00CA4972"/>
    <w:rsid w:val="00CA49BF"/>
    <w:rsid w:val="00CB2175"/>
    <w:rsid w:val="00CE7F93"/>
    <w:rsid w:val="00CF7FF1"/>
    <w:rsid w:val="00D0251C"/>
    <w:rsid w:val="00D15DE7"/>
    <w:rsid w:val="00D30B00"/>
    <w:rsid w:val="00D36CD6"/>
    <w:rsid w:val="00D37638"/>
    <w:rsid w:val="00D41682"/>
    <w:rsid w:val="00D65330"/>
    <w:rsid w:val="00D65BA0"/>
    <w:rsid w:val="00D76264"/>
    <w:rsid w:val="00D908B1"/>
    <w:rsid w:val="00DB44CD"/>
    <w:rsid w:val="00DD47DC"/>
    <w:rsid w:val="00DD71AD"/>
    <w:rsid w:val="00DF4642"/>
    <w:rsid w:val="00E00DB1"/>
    <w:rsid w:val="00E167D6"/>
    <w:rsid w:val="00E207AE"/>
    <w:rsid w:val="00E31715"/>
    <w:rsid w:val="00E3369B"/>
    <w:rsid w:val="00E52099"/>
    <w:rsid w:val="00E670B9"/>
    <w:rsid w:val="00E675CC"/>
    <w:rsid w:val="00E75423"/>
    <w:rsid w:val="00E77124"/>
    <w:rsid w:val="00EA33EC"/>
    <w:rsid w:val="00EC5344"/>
    <w:rsid w:val="00EC6361"/>
    <w:rsid w:val="00EE3F77"/>
    <w:rsid w:val="00EF0C73"/>
    <w:rsid w:val="00EF1908"/>
    <w:rsid w:val="00EF458A"/>
    <w:rsid w:val="00F00F34"/>
    <w:rsid w:val="00F10CE2"/>
    <w:rsid w:val="00F1388E"/>
    <w:rsid w:val="00F40C2D"/>
    <w:rsid w:val="00F56CA1"/>
    <w:rsid w:val="00F60EBF"/>
    <w:rsid w:val="00F7186E"/>
    <w:rsid w:val="00F75804"/>
    <w:rsid w:val="00F75E6D"/>
    <w:rsid w:val="00F92F66"/>
    <w:rsid w:val="00F934C8"/>
    <w:rsid w:val="00FB1EE7"/>
    <w:rsid w:val="00FD5D73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EEEC"/>
  <w15:docId w15:val="{A3273761-166A-455C-9395-0272BF81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A33E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0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3E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EC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ListParagraph">
    <w:name w:val="List Paragraph"/>
    <w:basedOn w:val="Normal"/>
    <w:uiPriority w:val="34"/>
    <w:qFormat/>
    <w:rsid w:val="00141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0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0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730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0D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9DC3-C450-41FE-87A4-75ED6C62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8</Pages>
  <Words>1437</Words>
  <Characters>8195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Štefanija Benko</dc:creator>
  <cp:lastModifiedBy>Robert Greblički</cp:lastModifiedBy>
  <cp:revision>443</cp:revision>
  <cp:lastPrinted>2023-09-14T10:47:00Z</cp:lastPrinted>
  <dcterms:created xsi:type="dcterms:W3CDTF">2023-07-27T09:12:00Z</dcterms:created>
  <dcterms:modified xsi:type="dcterms:W3CDTF">2023-11-21T14:45:00Z</dcterms:modified>
</cp:coreProperties>
</file>