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EB60" w14:textId="77777777" w:rsidR="008C1E4C" w:rsidRDefault="0095504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noProof/>
          <w:lang w:eastAsia="hr-HR"/>
        </w:rPr>
        <w:drawing>
          <wp:inline distT="0" distB="0" distL="0" distR="0" wp14:anchorId="0A1A141A" wp14:editId="2581D4C1">
            <wp:extent cx="45720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7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96B2" w14:textId="77777777" w:rsidR="008C1E4C" w:rsidRDefault="0095504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14:paraId="299AF5D2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KRAPINSKO - ZAGORSKA ŽUPANIJA</w:t>
      </w:r>
    </w:p>
    <w:p w14:paraId="38D533E2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66344096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OPĆINSKO VIJEĆE</w:t>
      </w:r>
    </w:p>
    <w:p w14:paraId="7D9EB260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2DFEB1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024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3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/25-01/1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14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</w:t>
      </w:r>
    </w:p>
    <w:p w14:paraId="1B90A2D8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2140-30-01/10-2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21</w:t>
      </w:r>
    </w:p>
    <w:p w14:paraId="16C40A71" w14:textId="0FCCA16D" w:rsidR="008C1E4C" w:rsidRDefault="0095504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Veliko Trgovišće,</w:t>
      </w:r>
      <w:r w:rsidR="00193B4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210CD">
        <w:rPr>
          <w:rFonts w:ascii="Times New Roman" w:eastAsia="Times New Roman" w:hAnsi="Times New Roman"/>
          <w:sz w:val="24"/>
          <w:szCs w:val="24"/>
          <w:lang w:eastAsia="hr-HR"/>
        </w:rPr>
        <w:t>16.04.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79D15FF2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5AD161" w14:textId="77777777" w:rsidR="008C1E4C" w:rsidRDefault="009550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</w:p>
    <w:p w14:paraId="671F69DA" w14:textId="77777777" w:rsidR="008C1E4C" w:rsidRDefault="0095504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B2CB486" w14:textId="69E3CB7E" w:rsidR="008C1E4C" w:rsidRPr="00E06A06" w:rsidRDefault="00955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</w:t>
      </w:r>
      <w:r w:rsidRPr="00E06A06">
        <w:rPr>
          <w:rFonts w:ascii="Times New Roman" w:hAnsi="Times New Roman"/>
          <w:sz w:val="24"/>
          <w:szCs w:val="24"/>
          <w:lang w:bidi="ar"/>
        </w:rPr>
        <w:t xml:space="preserve">12. stavak 3. Zakona o zaštiti od svjetlosnog onečišćenja („Narodne novine“ broj 14/19) 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i  članka  35. Statuta općine Veliko Trgovišće („Službeni glasnik KZŽ“ broj: </w:t>
      </w:r>
      <w:r w:rsidRPr="00E06A06">
        <w:rPr>
          <w:rFonts w:ascii="Times New Roman" w:eastAsiaTheme="minorHAnsi" w:hAnsi="Times New Roman"/>
          <w:sz w:val="24"/>
          <w:szCs w:val="24"/>
        </w:rPr>
        <w:t>23/09, 8/13, 6/18, 17/20, 8/21, 30/21  -  proč. tekst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.) Općinsko vijeće općine Veliko Trgovišće na  </w:t>
      </w:r>
      <w:r w:rsidRPr="00E06A06">
        <w:rPr>
          <w:rFonts w:ascii="Times New Roman" w:eastAsia="Times New Roman" w:hAnsi="Times New Roman"/>
          <w:sz w:val="24"/>
          <w:szCs w:val="24"/>
          <w:lang w:val="en-US" w:eastAsia="hr-HR"/>
        </w:rPr>
        <w:t>7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. sjednici  održanoj dana  </w:t>
      </w:r>
      <w:r w:rsidR="00B210CD">
        <w:rPr>
          <w:rFonts w:ascii="Times New Roman" w:eastAsia="Times New Roman" w:hAnsi="Times New Roman"/>
          <w:sz w:val="24"/>
          <w:szCs w:val="24"/>
          <w:lang w:eastAsia="hr-HR"/>
        </w:rPr>
        <w:t>16.04.2026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donosi </w:t>
      </w:r>
    </w:p>
    <w:p w14:paraId="3D165AD6" w14:textId="77777777" w:rsidR="008C1E4C" w:rsidRPr="00E06A06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A79BA3" w14:textId="77777777" w:rsidR="008C1E4C" w:rsidRPr="00E06A06" w:rsidRDefault="008C1E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0A722A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 w:rsidRPr="00E06A06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  <w:r w:rsidRPr="00E06A06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 xml:space="preserve"> </w:t>
      </w:r>
    </w:p>
    <w:p w14:paraId="25CA86B5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hr-HR"/>
        </w:rPr>
      </w:pPr>
      <w:r w:rsidRPr="00E06A06">
        <w:rPr>
          <w:rFonts w:ascii="Times New Roman" w:eastAsia="Times New Roman" w:hAnsi="Times New Roman"/>
          <w:b/>
          <w:sz w:val="24"/>
          <w:szCs w:val="24"/>
          <w:lang w:val="en-US" w:eastAsia="hr-HR"/>
        </w:rPr>
        <w:t>o donošenju Plana rasvjete Općine Veliko Trgovišće</w:t>
      </w:r>
    </w:p>
    <w:p w14:paraId="659E923D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0F5D08C0" w14:textId="77777777" w:rsidR="008C1E4C" w:rsidRPr="00E06A06" w:rsidRDefault="0095504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lanak 1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7F257860" w14:textId="311B4C39" w:rsidR="008C1E4C" w:rsidRPr="00E06A06" w:rsidRDefault="009550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Donosi se Plan rasvjete Općine Veliko Trgovišće (u daljnjem tekstu: Plan) za cjelokupno područje Općine Veliko Trgovišće kojim se određuju zone ugradnje rasvjete i tehnički parametri rasvjete, u skladu sa Zakonom o zaštiti od svjetlosnog onečišćenja te podzakonskim propisima.</w:t>
      </w:r>
    </w:p>
    <w:p w14:paraId="5B87F7C7" w14:textId="77777777" w:rsidR="008C1E4C" w:rsidRPr="00E06A06" w:rsidRDefault="009550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Plan je sastavni dio ove Odluke.</w:t>
      </w:r>
    </w:p>
    <w:p w14:paraId="0A3985B5" w14:textId="77777777" w:rsidR="008C1E4C" w:rsidRPr="00E06A06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BCB2042" w14:textId="77777777" w:rsidR="008C1E4C" w:rsidRPr="00E06A06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A163F6" w14:textId="77777777" w:rsidR="008C1E4C" w:rsidRPr="00E06A06" w:rsidRDefault="0095504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2.</w:t>
      </w:r>
    </w:p>
    <w:p w14:paraId="3C84A1FE" w14:textId="77777777" w:rsidR="008C1E4C" w:rsidRPr="00E06A06" w:rsidRDefault="0095504D" w:rsidP="007B03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 xml:space="preserve"> Plan </w:t>
      </w:r>
      <w:r w:rsidRPr="00E06A06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rasvjete će se objaviti na mrežnim stranicama </w:t>
      </w: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Općine Veliko Trgovišće.</w:t>
      </w:r>
    </w:p>
    <w:p w14:paraId="47476E01" w14:textId="77777777" w:rsidR="008C1E4C" w:rsidRPr="00E06A06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540950" w14:textId="77777777" w:rsidR="008C1E4C" w:rsidRPr="00E06A06" w:rsidRDefault="009550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val="en-US" w:eastAsia="hr-HR"/>
        </w:rPr>
        <w:t>lanak 3</w:t>
      </w:r>
      <w:r w:rsidRPr="00E06A0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24F5F996" w14:textId="77777777" w:rsidR="008C1E4C" w:rsidRPr="00E06A06" w:rsidRDefault="009550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06A06">
        <w:rPr>
          <w:rFonts w:ascii="Times New Roman" w:eastAsia="Times New Roman" w:hAnsi="Times New Roman"/>
          <w:sz w:val="24"/>
          <w:szCs w:val="24"/>
          <w:lang w:eastAsia="hr-HR"/>
        </w:rPr>
        <w:t>Ova Odluka objaviti će se u „Službenom glasniku Krapinsko - zagorske županije“.</w:t>
      </w:r>
    </w:p>
    <w:p w14:paraId="0B74B9D3" w14:textId="77777777" w:rsidR="008C1E4C" w:rsidRDefault="008C1E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098E53" w14:textId="77777777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>PREDSJEDNICA</w:t>
      </w:r>
    </w:p>
    <w:p w14:paraId="41A5C23F" w14:textId="77777777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OPĆINSKOG VIJEĆA</w:t>
      </w:r>
    </w:p>
    <w:p w14:paraId="0F19B84A" w14:textId="74AD33F3" w:rsidR="008C1E4C" w:rsidRDefault="0095504D" w:rsidP="00193B4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Štefica Kukolja</w:t>
      </w:r>
    </w:p>
    <w:p w14:paraId="68BFBAB5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6AAB11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316192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79194B" w14:textId="77777777" w:rsidR="008C1E4C" w:rsidRDefault="008C1E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CC4ACE" w14:textId="77777777" w:rsidR="008C1E4C" w:rsidRDefault="009550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325EA4A4" w14:textId="77777777" w:rsidR="008C1E4C" w:rsidRDefault="0095504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Službeni glasnik Krapinsko - zagorske županije,</w:t>
      </w:r>
    </w:p>
    <w:p w14:paraId="73DEFF51" w14:textId="77777777" w:rsidR="008C1E4C" w:rsidRDefault="0095504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Evidencija, ovdje,</w:t>
      </w:r>
    </w:p>
    <w:p w14:paraId="4CF5BB2A" w14:textId="77777777" w:rsidR="008C1E4C" w:rsidRDefault="0095504D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Arhiva, ovdje.</w:t>
      </w:r>
    </w:p>
    <w:sectPr w:rsidR="008C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0412" w14:textId="77777777" w:rsidR="00271F3A" w:rsidRDefault="00271F3A">
      <w:pPr>
        <w:spacing w:line="240" w:lineRule="auto"/>
      </w:pPr>
      <w:r>
        <w:separator/>
      </w:r>
    </w:p>
  </w:endnote>
  <w:endnote w:type="continuationSeparator" w:id="0">
    <w:p w14:paraId="103A93FE" w14:textId="77777777" w:rsidR="00271F3A" w:rsidRDefault="00271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7A97D" w14:textId="77777777" w:rsidR="00271F3A" w:rsidRDefault="00271F3A">
      <w:pPr>
        <w:spacing w:after="0"/>
      </w:pPr>
      <w:r>
        <w:separator/>
      </w:r>
    </w:p>
  </w:footnote>
  <w:footnote w:type="continuationSeparator" w:id="0">
    <w:p w14:paraId="24D7B636" w14:textId="77777777" w:rsidR="00271F3A" w:rsidRDefault="00271F3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2BAD"/>
    <w:multiLevelType w:val="multilevel"/>
    <w:tmpl w:val="3EDF2BA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92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2C2"/>
    <w:rsid w:val="00021AEB"/>
    <w:rsid w:val="000423BD"/>
    <w:rsid w:val="00050EA6"/>
    <w:rsid w:val="000E22C2"/>
    <w:rsid w:val="00135F4E"/>
    <w:rsid w:val="0015139A"/>
    <w:rsid w:val="00165C4B"/>
    <w:rsid w:val="00193B47"/>
    <w:rsid w:val="00202094"/>
    <w:rsid w:val="0022595A"/>
    <w:rsid w:val="00252BBC"/>
    <w:rsid w:val="00271F3A"/>
    <w:rsid w:val="002C5729"/>
    <w:rsid w:val="002D6709"/>
    <w:rsid w:val="00400120"/>
    <w:rsid w:val="004D1D12"/>
    <w:rsid w:val="0051579D"/>
    <w:rsid w:val="005B410E"/>
    <w:rsid w:val="005F3A73"/>
    <w:rsid w:val="00626514"/>
    <w:rsid w:val="00684573"/>
    <w:rsid w:val="006F3EF8"/>
    <w:rsid w:val="00735CBC"/>
    <w:rsid w:val="007B0307"/>
    <w:rsid w:val="007D6575"/>
    <w:rsid w:val="00814411"/>
    <w:rsid w:val="00821BD9"/>
    <w:rsid w:val="00861275"/>
    <w:rsid w:val="00863506"/>
    <w:rsid w:val="008C1E4C"/>
    <w:rsid w:val="00915CCC"/>
    <w:rsid w:val="00926BBE"/>
    <w:rsid w:val="0095504D"/>
    <w:rsid w:val="00A755FE"/>
    <w:rsid w:val="00B03B5F"/>
    <w:rsid w:val="00B123E6"/>
    <w:rsid w:val="00B210CD"/>
    <w:rsid w:val="00B634C2"/>
    <w:rsid w:val="00B97E57"/>
    <w:rsid w:val="00C40CD7"/>
    <w:rsid w:val="00D1373D"/>
    <w:rsid w:val="00DA0DF5"/>
    <w:rsid w:val="00DB2756"/>
    <w:rsid w:val="00E06A06"/>
    <w:rsid w:val="00E94346"/>
    <w:rsid w:val="2C615BA9"/>
    <w:rsid w:val="44F073C2"/>
    <w:rsid w:val="67A80942"/>
    <w:rsid w:val="768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4B17"/>
  <w15:docId w15:val="{DCB17AC7-3511-49DE-B74F-1C86684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rFonts w:ascii="Calibri" w:hAnsi="Calibri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install1_ofice365</cp:lastModifiedBy>
  <cp:revision>25</cp:revision>
  <dcterms:created xsi:type="dcterms:W3CDTF">2022-09-13T11:18:00Z</dcterms:created>
  <dcterms:modified xsi:type="dcterms:W3CDTF">2026-04-20T11:21:00Z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2B1EE6EFC57E49FBAD3B54EA146441A3_12</vt:lpwstr>
  </property>
</Properties>
</file>